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E4D" w:rsidRPr="00C20FB0" w:rsidRDefault="00D442B7" w:rsidP="00C20FB0">
      <w:pPr>
        <w:pStyle w:val="NoSpacing"/>
        <w:jc w:val="center"/>
        <w:rPr>
          <w:rFonts w:ascii="Times New Roman" w:eastAsiaTheme="minorHAnsi" w:hAnsi="Times New Roman"/>
          <w:b/>
          <w:sz w:val="24"/>
          <w:szCs w:val="24"/>
        </w:rPr>
      </w:pPr>
      <w:r>
        <w:rPr>
          <w:rFonts w:ascii="Times New Roman" w:eastAsiaTheme="minorHAnsi" w:hAnsi="Times New Roman"/>
          <w:b/>
          <w:sz w:val="24"/>
          <w:szCs w:val="24"/>
        </w:rPr>
        <w:t>KLAIPĖDOS LOPŠELIO-</w:t>
      </w:r>
      <w:r w:rsidR="00653E4D" w:rsidRPr="00C20FB0">
        <w:rPr>
          <w:rFonts w:ascii="Times New Roman" w:eastAsiaTheme="minorHAnsi" w:hAnsi="Times New Roman"/>
          <w:b/>
          <w:sz w:val="24"/>
          <w:szCs w:val="24"/>
        </w:rPr>
        <w:t>DARŽELIO „PAGRANDUKAS“</w:t>
      </w:r>
    </w:p>
    <w:p w:rsidR="00653E4D" w:rsidRDefault="00653E4D" w:rsidP="00C20FB0">
      <w:pPr>
        <w:pStyle w:val="NoSpacing"/>
        <w:jc w:val="center"/>
        <w:rPr>
          <w:rFonts w:ascii="Times New Roman" w:eastAsiaTheme="minorHAnsi" w:hAnsi="Times New Roman"/>
          <w:b/>
          <w:sz w:val="24"/>
          <w:szCs w:val="24"/>
        </w:rPr>
      </w:pPr>
      <w:r w:rsidRPr="00C20FB0">
        <w:rPr>
          <w:rFonts w:ascii="Times New Roman" w:eastAsiaTheme="minorHAnsi" w:hAnsi="Times New Roman"/>
          <w:b/>
          <w:sz w:val="24"/>
          <w:szCs w:val="24"/>
        </w:rPr>
        <w:t>2020 METŲ „GILUMINIO“ AUDITO ATASKAITA</w:t>
      </w:r>
    </w:p>
    <w:p w:rsidR="00D442B7" w:rsidRDefault="00D442B7" w:rsidP="00C20FB0">
      <w:pPr>
        <w:pStyle w:val="NoSpacing"/>
        <w:jc w:val="center"/>
        <w:rPr>
          <w:rFonts w:ascii="Times New Roman" w:eastAsiaTheme="minorHAnsi" w:hAnsi="Times New Roman"/>
          <w:b/>
          <w:sz w:val="24"/>
          <w:szCs w:val="24"/>
        </w:rPr>
      </w:pPr>
    </w:p>
    <w:p w:rsidR="00D63460" w:rsidRPr="00C20FB0" w:rsidRDefault="00D63460" w:rsidP="00C20FB0">
      <w:pPr>
        <w:pStyle w:val="NoSpacing"/>
        <w:jc w:val="center"/>
        <w:rPr>
          <w:rFonts w:ascii="Times New Roman" w:eastAsiaTheme="minorHAnsi" w:hAnsi="Times New Roman"/>
          <w:b/>
          <w:sz w:val="24"/>
          <w:szCs w:val="24"/>
        </w:rPr>
      </w:pPr>
    </w:p>
    <w:p w:rsidR="00653E4D" w:rsidRPr="00C20FB0" w:rsidRDefault="00653E4D" w:rsidP="00C20FB0">
      <w:pPr>
        <w:pStyle w:val="NoSpacing"/>
        <w:jc w:val="both"/>
        <w:rPr>
          <w:rFonts w:ascii="Times New Roman" w:eastAsiaTheme="minorHAnsi" w:hAnsi="Times New Roman"/>
          <w:sz w:val="24"/>
          <w:szCs w:val="24"/>
        </w:rPr>
      </w:pPr>
    </w:p>
    <w:p w:rsidR="00653E4D" w:rsidRPr="000B1310" w:rsidRDefault="00653E4D" w:rsidP="000B1310">
      <w:pPr>
        <w:pStyle w:val="NoSpacing"/>
        <w:jc w:val="both"/>
        <w:rPr>
          <w:rFonts w:ascii="Times New Roman" w:eastAsiaTheme="minorHAnsi" w:hAnsi="Times New Roman"/>
          <w:sz w:val="24"/>
          <w:szCs w:val="24"/>
        </w:rPr>
      </w:pPr>
      <w:r w:rsidRPr="000B1310">
        <w:rPr>
          <w:rFonts w:ascii="Times New Roman" w:eastAsiaTheme="minorHAnsi" w:hAnsi="Times New Roman"/>
          <w:sz w:val="24"/>
          <w:szCs w:val="24"/>
          <w:u w:val="single"/>
        </w:rPr>
        <w:t>Įsivertinimo sritis:</w:t>
      </w:r>
      <w:r w:rsidR="00742CC3">
        <w:rPr>
          <w:rFonts w:ascii="Times New Roman" w:eastAsiaTheme="minorHAnsi" w:hAnsi="Times New Roman"/>
          <w:sz w:val="24"/>
          <w:szCs w:val="24"/>
        </w:rPr>
        <w:t xml:space="preserve">       1. Etosas</w:t>
      </w:r>
      <w:r w:rsidR="000B1310">
        <w:rPr>
          <w:rFonts w:ascii="Times New Roman" w:eastAsiaTheme="minorHAnsi" w:hAnsi="Times New Roman"/>
          <w:sz w:val="24"/>
          <w:szCs w:val="24"/>
        </w:rPr>
        <w:t>.</w:t>
      </w:r>
    </w:p>
    <w:p w:rsidR="00653E4D" w:rsidRPr="000B1310" w:rsidRDefault="00653E4D" w:rsidP="000B1310">
      <w:pPr>
        <w:pStyle w:val="NoSpacing"/>
        <w:jc w:val="both"/>
        <w:rPr>
          <w:rFonts w:ascii="Times New Roman" w:hAnsi="Times New Roman"/>
          <w:sz w:val="24"/>
          <w:szCs w:val="24"/>
        </w:rPr>
      </w:pPr>
      <w:r w:rsidRPr="000B1310">
        <w:rPr>
          <w:rFonts w:ascii="Times New Roman" w:eastAsiaTheme="minorHAnsi" w:hAnsi="Times New Roman"/>
          <w:sz w:val="24"/>
          <w:szCs w:val="24"/>
          <w:u w:val="single"/>
        </w:rPr>
        <w:t>Įsivertinimo rodikliai:</w:t>
      </w:r>
      <w:r w:rsidRPr="000B1310">
        <w:rPr>
          <w:rFonts w:ascii="Times New Roman" w:eastAsiaTheme="minorHAnsi" w:hAnsi="Times New Roman"/>
          <w:sz w:val="24"/>
          <w:szCs w:val="24"/>
        </w:rPr>
        <w:t xml:space="preserve"> </w:t>
      </w:r>
      <w:r w:rsidRPr="000B1310">
        <w:rPr>
          <w:rFonts w:ascii="Times New Roman" w:hAnsi="Times New Roman"/>
          <w:sz w:val="24"/>
          <w:szCs w:val="24"/>
        </w:rPr>
        <w:t>1.3. Mokyklos vidaus ir išorės ryšiai</w:t>
      </w:r>
      <w:r w:rsidR="000B1310">
        <w:rPr>
          <w:rFonts w:ascii="Times New Roman" w:hAnsi="Times New Roman"/>
          <w:sz w:val="24"/>
          <w:szCs w:val="24"/>
        </w:rPr>
        <w:t>.</w:t>
      </w:r>
    </w:p>
    <w:p w:rsidR="00653E4D" w:rsidRPr="000B1310" w:rsidRDefault="00653E4D" w:rsidP="000B1310">
      <w:pPr>
        <w:pStyle w:val="NoSpacing"/>
        <w:jc w:val="both"/>
        <w:rPr>
          <w:rFonts w:ascii="Times New Roman" w:hAnsi="Times New Roman"/>
          <w:sz w:val="24"/>
          <w:szCs w:val="24"/>
        </w:rPr>
      </w:pPr>
      <w:r w:rsidRPr="000B1310">
        <w:rPr>
          <w:rFonts w:ascii="Times New Roman" w:hAnsi="Times New Roman"/>
          <w:sz w:val="24"/>
          <w:szCs w:val="24"/>
        </w:rPr>
        <w:t xml:space="preserve"> </w:t>
      </w:r>
      <w:bookmarkStart w:id="0" w:name="_Hlk23933138"/>
      <w:r w:rsidRPr="000B1310">
        <w:rPr>
          <w:rFonts w:ascii="Times New Roman" w:hAnsi="Times New Roman"/>
          <w:bCs/>
          <w:sz w:val="24"/>
          <w:szCs w:val="24"/>
        </w:rPr>
        <w:t xml:space="preserve">      </w:t>
      </w:r>
      <w:r w:rsidR="000B1310">
        <w:rPr>
          <w:rFonts w:ascii="Times New Roman" w:hAnsi="Times New Roman"/>
          <w:bCs/>
          <w:sz w:val="24"/>
          <w:szCs w:val="24"/>
        </w:rPr>
        <w:t xml:space="preserve">                             </w:t>
      </w:r>
      <w:r w:rsidRPr="000B1310">
        <w:rPr>
          <w:rFonts w:ascii="Times New Roman" w:hAnsi="Times New Roman"/>
          <w:bCs/>
          <w:sz w:val="24"/>
          <w:szCs w:val="24"/>
        </w:rPr>
        <w:t>1.3.2. Bendravimas ir bendradarbiavimas su socialiniais  partneriais</w:t>
      </w:r>
      <w:r w:rsidR="000B1310">
        <w:rPr>
          <w:rFonts w:ascii="Times New Roman" w:hAnsi="Times New Roman"/>
          <w:bCs/>
          <w:sz w:val="24"/>
          <w:szCs w:val="24"/>
        </w:rPr>
        <w:t>.</w:t>
      </w:r>
      <w:r w:rsidRPr="000B1310">
        <w:rPr>
          <w:rFonts w:ascii="Times New Roman" w:hAnsi="Times New Roman"/>
          <w:sz w:val="24"/>
          <w:szCs w:val="24"/>
        </w:rPr>
        <w:t xml:space="preserve">        </w:t>
      </w:r>
    </w:p>
    <w:bookmarkEnd w:id="0"/>
    <w:p w:rsidR="00653E4D" w:rsidRPr="000B1310" w:rsidRDefault="00653E4D" w:rsidP="000B1310">
      <w:pPr>
        <w:pStyle w:val="NoSpacing"/>
        <w:jc w:val="both"/>
        <w:rPr>
          <w:rFonts w:ascii="Times New Roman" w:eastAsiaTheme="minorHAnsi" w:hAnsi="Times New Roman"/>
          <w:sz w:val="24"/>
          <w:szCs w:val="24"/>
          <w:u w:val="single"/>
        </w:rPr>
      </w:pPr>
      <w:r w:rsidRPr="000B1310">
        <w:rPr>
          <w:rFonts w:ascii="Times New Roman" w:eastAsiaTheme="minorHAnsi" w:hAnsi="Times New Roman"/>
          <w:sz w:val="24"/>
          <w:szCs w:val="24"/>
          <w:u w:val="single"/>
        </w:rPr>
        <w:t>Įsivertinimo tikslai:</w:t>
      </w:r>
    </w:p>
    <w:p w:rsidR="00653E4D" w:rsidRPr="000B1310" w:rsidRDefault="00653E4D" w:rsidP="000B1310">
      <w:pPr>
        <w:pStyle w:val="NoSpacing"/>
        <w:numPr>
          <w:ilvl w:val="0"/>
          <w:numId w:val="8"/>
        </w:numPr>
        <w:jc w:val="both"/>
        <w:rPr>
          <w:rFonts w:ascii="Times New Roman" w:eastAsiaTheme="minorHAnsi" w:hAnsi="Times New Roman"/>
          <w:sz w:val="24"/>
          <w:szCs w:val="24"/>
        </w:rPr>
      </w:pPr>
      <w:r w:rsidRPr="000B1310">
        <w:rPr>
          <w:rFonts w:ascii="Times New Roman" w:eastAsiaTheme="minorHAnsi" w:hAnsi="Times New Roman"/>
          <w:sz w:val="24"/>
          <w:szCs w:val="24"/>
        </w:rPr>
        <w:t>Išskirti pasirinkto rodiklio stipriuosius ir tobulintinus aspektus.</w:t>
      </w:r>
    </w:p>
    <w:p w:rsidR="00C20FB0" w:rsidRPr="000B1310" w:rsidRDefault="00653E4D" w:rsidP="000B1310">
      <w:pPr>
        <w:pStyle w:val="NoSpacing"/>
        <w:numPr>
          <w:ilvl w:val="0"/>
          <w:numId w:val="8"/>
        </w:numPr>
        <w:jc w:val="both"/>
        <w:rPr>
          <w:rFonts w:ascii="Times New Roman" w:eastAsiaTheme="minorHAnsi" w:hAnsi="Times New Roman"/>
          <w:sz w:val="24"/>
          <w:szCs w:val="24"/>
        </w:rPr>
      </w:pPr>
      <w:r w:rsidRPr="000B1310">
        <w:rPr>
          <w:rFonts w:ascii="Times New Roman" w:eastAsiaTheme="minorHAnsi" w:hAnsi="Times New Roman"/>
          <w:sz w:val="24"/>
          <w:szCs w:val="24"/>
        </w:rPr>
        <w:t xml:space="preserve">Informuoti įstaigos bendruomenę apie gautus rezultatus ir numatytus tobulinimosi </w:t>
      </w:r>
    </w:p>
    <w:p w:rsidR="00653E4D" w:rsidRPr="000B1310" w:rsidRDefault="00653E4D" w:rsidP="000B1310">
      <w:pPr>
        <w:pStyle w:val="NoSpacing"/>
        <w:jc w:val="both"/>
        <w:rPr>
          <w:rFonts w:ascii="Times New Roman" w:eastAsiaTheme="minorHAnsi" w:hAnsi="Times New Roman"/>
          <w:sz w:val="24"/>
          <w:szCs w:val="24"/>
        </w:rPr>
      </w:pPr>
      <w:r w:rsidRPr="000B1310">
        <w:rPr>
          <w:rFonts w:ascii="Times New Roman" w:eastAsiaTheme="minorHAnsi" w:hAnsi="Times New Roman"/>
          <w:sz w:val="24"/>
          <w:szCs w:val="24"/>
        </w:rPr>
        <w:t>žingsnius.</w:t>
      </w:r>
    </w:p>
    <w:p w:rsidR="00653E4D" w:rsidRPr="000B1310" w:rsidRDefault="00653E4D" w:rsidP="000B1310">
      <w:pPr>
        <w:pStyle w:val="NoSpacing"/>
        <w:jc w:val="both"/>
        <w:rPr>
          <w:rFonts w:ascii="Times New Roman" w:eastAsiaTheme="minorHAnsi" w:hAnsi="Times New Roman"/>
          <w:sz w:val="24"/>
          <w:szCs w:val="24"/>
        </w:rPr>
      </w:pPr>
      <w:r w:rsidRPr="000B1310">
        <w:rPr>
          <w:rFonts w:ascii="Times New Roman" w:eastAsiaTheme="minorHAnsi" w:hAnsi="Times New Roman"/>
          <w:sz w:val="24"/>
          <w:szCs w:val="24"/>
          <w:u w:val="single"/>
        </w:rPr>
        <w:t>Įsivertinimo laikas:</w:t>
      </w:r>
      <w:r w:rsidRPr="000B1310">
        <w:rPr>
          <w:rFonts w:ascii="Times New Roman" w:eastAsiaTheme="minorHAnsi" w:hAnsi="Times New Roman"/>
          <w:sz w:val="24"/>
          <w:szCs w:val="24"/>
        </w:rPr>
        <w:t xml:space="preserve">  2020  m. sausio-lapkričio mėn.</w:t>
      </w:r>
    </w:p>
    <w:p w:rsidR="00742CC3" w:rsidRDefault="00742CC3" w:rsidP="000B1310">
      <w:pPr>
        <w:pStyle w:val="NoSpacing"/>
        <w:jc w:val="both"/>
        <w:rPr>
          <w:rFonts w:ascii="Times New Roman" w:eastAsiaTheme="minorHAnsi" w:hAnsi="Times New Roman"/>
          <w:sz w:val="24"/>
          <w:szCs w:val="24"/>
          <w:u w:val="single"/>
        </w:rPr>
      </w:pPr>
    </w:p>
    <w:p w:rsidR="00653E4D" w:rsidRPr="000B1310" w:rsidRDefault="00653E4D" w:rsidP="000B1310">
      <w:pPr>
        <w:pStyle w:val="NoSpacing"/>
        <w:jc w:val="both"/>
        <w:rPr>
          <w:rFonts w:ascii="Times New Roman" w:eastAsiaTheme="minorHAnsi" w:hAnsi="Times New Roman"/>
          <w:sz w:val="24"/>
          <w:szCs w:val="24"/>
        </w:rPr>
      </w:pPr>
      <w:r w:rsidRPr="000B1310">
        <w:rPr>
          <w:rFonts w:ascii="Times New Roman" w:eastAsiaTheme="minorHAnsi" w:hAnsi="Times New Roman"/>
          <w:sz w:val="24"/>
          <w:szCs w:val="24"/>
          <w:u w:val="single"/>
        </w:rPr>
        <w:t>Veiklos kokybės įsivertinimui naudoti domenų rinkimo metodai</w:t>
      </w:r>
      <w:r w:rsidRPr="000B1310">
        <w:rPr>
          <w:rFonts w:ascii="Times New Roman" w:eastAsiaTheme="minorHAnsi" w:hAnsi="Times New Roman"/>
          <w:sz w:val="24"/>
          <w:szCs w:val="24"/>
        </w:rPr>
        <w:t>: dokumentų analizė, klausimynas mokytojams, pokalbis</w:t>
      </w:r>
      <w:r w:rsidR="00C20FB0" w:rsidRPr="000B1310">
        <w:rPr>
          <w:rFonts w:ascii="Times New Roman" w:eastAsiaTheme="minorHAnsi" w:hAnsi="Times New Roman"/>
          <w:sz w:val="24"/>
          <w:szCs w:val="24"/>
        </w:rPr>
        <w:t>, faktų fiksavimas</w:t>
      </w:r>
      <w:r w:rsidRPr="000B1310">
        <w:rPr>
          <w:rFonts w:ascii="Times New Roman" w:eastAsiaTheme="minorHAnsi" w:hAnsi="Times New Roman"/>
          <w:sz w:val="24"/>
          <w:szCs w:val="24"/>
        </w:rPr>
        <w:t>.</w:t>
      </w:r>
    </w:p>
    <w:p w:rsidR="00767AE6" w:rsidRPr="000B1310" w:rsidRDefault="00653E4D" w:rsidP="000B1310">
      <w:pPr>
        <w:pStyle w:val="NoSpacing"/>
        <w:jc w:val="both"/>
        <w:rPr>
          <w:rFonts w:ascii="Times New Roman" w:hAnsi="Times New Roman"/>
          <w:sz w:val="24"/>
          <w:szCs w:val="24"/>
        </w:rPr>
      </w:pPr>
      <w:r w:rsidRPr="000B1310">
        <w:rPr>
          <w:rFonts w:ascii="Times New Roman" w:eastAsiaTheme="minorHAnsi" w:hAnsi="Times New Roman"/>
          <w:sz w:val="24"/>
          <w:szCs w:val="24"/>
        </w:rPr>
        <w:tab/>
      </w:r>
      <w:r w:rsidR="004E19D6" w:rsidRPr="000B1310">
        <w:rPr>
          <w:rFonts w:ascii="Times New Roman" w:hAnsi="Times New Roman"/>
          <w:sz w:val="24"/>
          <w:szCs w:val="24"/>
        </w:rPr>
        <w:t xml:space="preserve">Bendradarbiavimo su socialiniais </w:t>
      </w:r>
      <w:r w:rsidR="00742CC3">
        <w:rPr>
          <w:rFonts w:ascii="Times New Roman" w:hAnsi="Times New Roman"/>
          <w:sz w:val="24"/>
          <w:szCs w:val="24"/>
        </w:rPr>
        <w:t>partneriais plėtotė – viena iš į</w:t>
      </w:r>
      <w:r w:rsidR="004E19D6" w:rsidRPr="000B1310">
        <w:rPr>
          <w:rFonts w:ascii="Times New Roman" w:hAnsi="Times New Roman"/>
          <w:sz w:val="24"/>
          <w:szCs w:val="24"/>
        </w:rPr>
        <w:t>staigos strateginės veiklos priorite</w:t>
      </w:r>
      <w:r w:rsidR="00D94626" w:rsidRPr="000B1310">
        <w:rPr>
          <w:rFonts w:ascii="Times New Roman" w:hAnsi="Times New Roman"/>
          <w:sz w:val="24"/>
          <w:szCs w:val="24"/>
        </w:rPr>
        <w:t>tinių krypčių. Bendradarbiaujama</w:t>
      </w:r>
      <w:r w:rsidR="004E19D6" w:rsidRPr="000B1310">
        <w:rPr>
          <w:rFonts w:ascii="Times New Roman" w:hAnsi="Times New Roman"/>
          <w:sz w:val="24"/>
          <w:szCs w:val="24"/>
        </w:rPr>
        <w:t xml:space="preserve"> su institucijomis besirūpinančiomis vaiko gerove; miesto, rajono, regiono ir šalies ugdymo institucijomis; kultūros ir meno centrais; mokslo bei pedagogų kvalifikacijos kėlimu besirūpinančiomis įstaigomis; tėvais, vietos bendruomene (Klaipėdos lopšelio-darželio “Pagrandukas” 2019 metų veiklos ataskaita; Klaipėdos lopšelio-darželio “Pagrandukas” 2019-2021-ųjų metų strateginis planas)</w:t>
      </w:r>
      <w:r w:rsidR="00D94626" w:rsidRPr="000B1310">
        <w:rPr>
          <w:rFonts w:ascii="Times New Roman" w:hAnsi="Times New Roman"/>
          <w:sz w:val="24"/>
          <w:szCs w:val="24"/>
        </w:rPr>
        <w:t>. Bendradarbiaudami su socialiniais partneriais išreiškiame savo atvirumą visuomenei, įgyjame naujos patirties tobulinant įstaigos veiklą ir gerinant ugdymo kokybę. Bendradarbiavimo partneriai – aktyvūs švenčių, įvairių renginių, projektų ir akcijų dalyviai. Įstaiga tampa vis labiau veikli, informatyvi</w:t>
      </w:r>
      <w:r w:rsidR="00742CC3">
        <w:rPr>
          <w:rFonts w:ascii="Times New Roman" w:hAnsi="Times New Roman"/>
          <w:sz w:val="24"/>
          <w:szCs w:val="24"/>
        </w:rPr>
        <w:t>,</w:t>
      </w:r>
      <w:r w:rsidR="00D94626" w:rsidRPr="000B1310">
        <w:rPr>
          <w:rFonts w:ascii="Times New Roman" w:hAnsi="Times New Roman"/>
          <w:sz w:val="24"/>
          <w:szCs w:val="24"/>
        </w:rPr>
        <w:t xml:space="preserve"> kai veikiama ne tik jos teritorijoje, bet ir už jos ribų.</w:t>
      </w:r>
    </w:p>
    <w:p w:rsidR="00653E4D" w:rsidRPr="00C822D6" w:rsidRDefault="00D442B7" w:rsidP="000B1310">
      <w:pPr>
        <w:pStyle w:val="NoSpacing"/>
        <w:jc w:val="both"/>
        <w:rPr>
          <w:rFonts w:ascii="Times New Roman" w:hAnsi="Times New Roman"/>
          <w:sz w:val="24"/>
          <w:szCs w:val="24"/>
          <w:u w:val="single"/>
        </w:rPr>
      </w:pPr>
      <w:r>
        <w:rPr>
          <w:rFonts w:ascii="Times New Roman" w:hAnsi="Times New Roman"/>
          <w:sz w:val="24"/>
          <w:szCs w:val="24"/>
          <w:u w:val="single"/>
        </w:rPr>
        <w:t>Stipriosios įsivertinimo pusės.</w:t>
      </w:r>
    </w:p>
    <w:p w:rsidR="00430D7C" w:rsidRPr="00A2445E" w:rsidRDefault="00430D7C" w:rsidP="000B1310">
      <w:pPr>
        <w:pStyle w:val="NoSpacing"/>
        <w:numPr>
          <w:ilvl w:val="0"/>
          <w:numId w:val="9"/>
        </w:numPr>
        <w:jc w:val="both"/>
        <w:rPr>
          <w:rFonts w:ascii="Times New Roman" w:hAnsi="Times New Roman"/>
          <w:sz w:val="24"/>
          <w:szCs w:val="24"/>
          <w:lang w:eastAsia="ru-RU"/>
        </w:rPr>
      </w:pPr>
      <w:r w:rsidRPr="000B1310">
        <w:rPr>
          <w:rFonts w:ascii="Times New Roman" w:hAnsi="Times New Roman"/>
          <w:sz w:val="24"/>
          <w:szCs w:val="24"/>
          <w:lang w:eastAsia="ru-RU"/>
        </w:rPr>
        <w:t xml:space="preserve">Klaipėdos lopšelis-darželis ,,Pagrandukas“ plėtoja ryšius su įvairiomis įstaigomis, </w:t>
      </w:r>
      <w:r w:rsidRPr="00A2445E">
        <w:rPr>
          <w:rFonts w:ascii="Times New Roman" w:hAnsi="Times New Roman"/>
          <w:sz w:val="24"/>
          <w:szCs w:val="24"/>
          <w:lang w:eastAsia="ru-RU"/>
        </w:rPr>
        <w:t>organizacijomis, vykdo tarpinstitucinį bendradarbiavimą: pasirašytos ir atnaujintos sutartys, organizuota bendra veikla su socialiniais partneriais (dokumentų analizė).</w:t>
      </w:r>
    </w:p>
    <w:p w:rsidR="00430D7C" w:rsidRPr="00A2445E" w:rsidRDefault="00430D7C" w:rsidP="000B1310">
      <w:pPr>
        <w:pStyle w:val="NoSpacing"/>
        <w:numPr>
          <w:ilvl w:val="0"/>
          <w:numId w:val="9"/>
        </w:numPr>
        <w:jc w:val="both"/>
        <w:rPr>
          <w:rFonts w:ascii="Times New Roman" w:hAnsi="Times New Roman"/>
          <w:sz w:val="24"/>
          <w:szCs w:val="24"/>
          <w:lang w:eastAsia="ru-RU"/>
        </w:rPr>
      </w:pPr>
      <w:r w:rsidRPr="000B1310">
        <w:rPr>
          <w:rFonts w:ascii="Times New Roman" w:hAnsi="Times New Roman"/>
          <w:sz w:val="24"/>
          <w:szCs w:val="24"/>
          <w:lang w:eastAsia="ru-RU"/>
        </w:rPr>
        <w:t>Pasirašytos bendradarbiavimo sutartys</w:t>
      </w:r>
      <w:r w:rsidR="009635B3" w:rsidRPr="000B1310">
        <w:rPr>
          <w:rFonts w:ascii="Times New Roman" w:hAnsi="Times New Roman"/>
          <w:sz w:val="24"/>
          <w:szCs w:val="24"/>
          <w:lang w:eastAsia="ru-RU"/>
        </w:rPr>
        <w:t xml:space="preserve"> ugdymo srityse</w:t>
      </w:r>
      <w:r w:rsidRPr="000B1310">
        <w:rPr>
          <w:rFonts w:ascii="Times New Roman" w:hAnsi="Times New Roman"/>
          <w:sz w:val="24"/>
          <w:szCs w:val="24"/>
          <w:lang w:eastAsia="ru-RU"/>
        </w:rPr>
        <w:t xml:space="preserve">: </w:t>
      </w:r>
      <w:r w:rsidRPr="000B1310">
        <w:rPr>
          <w:rFonts w:ascii="Times New Roman" w:hAnsi="Times New Roman"/>
          <w:sz w:val="24"/>
          <w:szCs w:val="24"/>
        </w:rPr>
        <w:t xml:space="preserve">Klaipėdos „Vyturio“ </w:t>
      </w:r>
      <w:r w:rsidR="009E1013">
        <w:rPr>
          <w:rFonts w:ascii="Times New Roman" w:hAnsi="Times New Roman"/>
          <w:sz w:val="24"/>
          <w:szCs w:val="24"/>
        </w:rPr>
        <w:t>progimnazija</w:t>
      </w:r>
      <w:r w:rsidRPr="00A2445E">
        <w:rPr>
          <w:rFonts w:ascii="Times New Roman" w:hAnsi="Times New Roman"/>
          <w:sz w:val="24"/>
          <w:szCs w:val="24"/>
        </w:rPr>
        <w:t xml:space="preserve">,  Klaipėdos miesto visuomenės sveikatos biuru, </w:t>
      </w:r>
      <w:r w:rsidR="009E1013">
        <w:rPr>
          <w:rFonts w:ascii="Times New Roman" w:hAnsi="Times New Roman"/>
          <w:sz w:val="24"/>
          <w:szCs w:val="24"/>
        </w:rPr>
        <w:t xml:space="preserve">Klaipėdos lopšeliu-darželiu „Eglutė“, </w:t>
      </w:r>
      <w:r w:rsidRPr="00A2445E">
        <w:rPr>
          <w:rFonts w:ascii="Times New Roman" w:hAnsi="Times New Roman"/>
          <w:sz w:val="24"/>
          <w:szCs w:val="24"/>
        </w:rPr>
        <w:t>Klaipėdos Jeronimo Kačinsko muzikos mokykla, Klaipėdos miesto savivaldybės viešąja</w:t>
      </w:r>
      <w:r w:rsidR="00742CC3" w:rsidRPr="00A2445E">
        <w:rPr>
          <w:rFonts w:ascii="Times New Roman" w:hAnsi="Times New Roman"/>
          <w:sz w:val="24"/>
          <w:szCs w:val="24"/>
        </w:rPr>
        <w:t xml:space="preserve"> biblioteka, Vilniaus kolegija (</w:t>
      </w:r>
      <w:r w:rsidRPr="00A2445E">
        <w:rPr>
          <w:rFonts w:ascii="Times New Roman" w:hAnsi="Times New Roman"/>
          <w:sz w:val="24"/>
          <w:szCs w:val="24"/>
        </w:rPr>
        <w:t>dėl studentų praktinio mokymosi)</w:t>
      </w:r>
      <w:r w:rsidR="009635B3" w:rsidRPr="00A2445E">
        <w:rPr>
          <w:rFonts w:ascii="Times New Roman" w:hAnsi="Times New Roman"/>
          <w:sz w:val="24"/>
          <w:szCs w:val="24"/>
        </w:rPr>
        <w:t xml:space="preserve">. </w:t>
      </w:r>
    </w:p>
    <w:p w:rsidR="009635B3" w:rsidRPr="00A2445E" w:rsidRDefault="003F1830" w:rsidP="000B1310">
      <w:pPr>
        <w:pStyle w:val="NoSpacing"/>
        <w:numPr>
          <w:ilvl w:val="0"/>
          <w:numId w:val="9"/>
        </w:numPr>
        <w:jc w:val="both"/>
        <w:rPr>
          <w:rFonts w:ascii="Times New Roman" w:hAnsi="Times New Roman"/>
          <w:sz w:val="24"/>
          <w:szCs w:val="24"/>
        </w:rPr>
      </w:pPr>
      <w:r w:rsidRPr="000B1310">
        <w:rPr>
          <w:rFonts w:ascii="Times New Roman" w:hAnsi="Times New Roman"/>
          <w:sz w:val="24"/>
          <w:szCs w:val="24"/>
        </w:rPr>
        <w:t>Užfik</w:t>
      </w:r>
      <w:r w:rsidR="004E2238" w:rsidRPr="000B1310">
        <w:rPr>
          <w:rFonts w:ascii="Times New Roman" w:hAnsi="Times New Roman"/>
          <w:sz w:val="24"/>
          <w:szCs w:val="24"/>
        </w:rPr>
        <w:t>suo</w:t>
      </w:r>
      <w:r w:rsidR="009635B3" w:rsidRPr="000B1310">
        <w:rPr>
          <w:rFonts w:ascii="Times New Roman" w:hAnsi="Times New Roman"/>
          <w:sz w:val="24"/>
          <w:szCs w:val="24"/>
        </w:rPr>
        <w:t xml:space="preserve">ti raštai iš </w:t>
      </w:r>
      <w:r w:rsidRPr="000B1310">
        <w:rPr>
          <w:rFonts w:ascii="Times New Roman" w:hAnsi="Times New Roman"/>
          <w:sz w:val="24"/>
          <w:szCs w:val="24"/>
        </w:rPr>
        <w:t xml:space="preserve">miesto </w:t>
      </w:r>
      <w:r w:rsidR="009635B3" w:rsidRPr="000B1310">
        <w:rPr>
          <w:rFonts w:ascii="Times New Roman" w:hAnsi="Times New Roman"/>
          <w:sz w:val="24"/>
          <w:szCs w:val="24"/>
        </w:rPr>
        <w:t xml:space="preserve">savivaldybės dėl ilgalaikės patalpų nuomos ir paslaugų </w:t>
      </w:r>
      <w:r w:rsidR="009635B3" w:rsidRPr="00A2445E">
        <w:rPr>
          <w:rFonts w:ascii="Times New Roman" w:hAnsi="Times New Roman"/>
          <w:sz w:val="24"/>
          <w:szCs w:val="24"/>
        </w:rPr>
        <w:t>teikimo sutartys su</w:t>
      </w:r>
      <w:r w:rsidR="0031657C" w:rsidRPr="00A2445E">
        <w:rPr>
          <w:rFonts w:ascii="Times New Roman" w:hAnsi="Times New Roman"/>
          <w:sz w:val="24"/>
          <w:szCs w:val="24"/>
        </w:rPr>
        <w:t xml:space="preserve"> </w:t>
      </w:r>
      <w:r w:rsidR="00A71F58">
        <w:rPr>
          <w:rFonts w:ascii="Times New Roman" w:hAnsi="Times New Roman"/>
          <w:sz w:val="24"/>
          <w:szCs w:val="24"/>
        </w:rPr>
        <w:t>Vš</w:t>
      </w:r>
      <w:r w:rsidR="009635B3" w:rsidRPr="00A2445E">
        <w:rPr>
          <w:rFonts w:ascii="Times New Roman" w:hAnsi="Times New Roman"/>
          <w:sz w:val="24"/>
          <w:szCs w:val="24"/>
        </w:rPr>
        <w:t>Į „Klaipėdos žingsnis“ ir  „Krepšinio mokykla“ (nurodomas darbo laikas, darbo dienos, muzikos ir sporto salių valandos įkainiai).</w:t>
      </w:r>
    </w:p>
    <w:p w:rsidR="009635B3" w:rsidRPr="00A2445E" w:rsidRDefault="00DC3A7C" w:rsidP="000B1310">
      <w:pPr>
        <w:pStyle w:val="NoSpacing"/>
        <w:numPr>
          <w:ilvl w:val="0"/>
          <w:numId w:val="9"/>
        </w:numPr>
        <w:jc w:val="both"/>
        <w:rPr>
          <w:rFonts w:ascii="Times New Roman" w:hAnsi="Times New Roman"/>
          <w:sz w:val="24"/>
          <w:szCs w:val="24"/>
        </w:rPr>
      </w:pPr>
      <w:r w:rsidRPr="000B1310">
        <w:rPr>
          <w:rFonts w:ascii="Times New Roman" w:hAnsi="Times New Roman"/>
          <w:sz w:val="24"/>
          <w:szCs w:val="24"/>
        </w:rPr>
        <w:t>Vykdomas g</w:t>
      </w:r>
      <w:r w:rsidR="004D276B" w:rsidRPr="000B1310">
        <w:rPr>
          <w:rFonts w:ascii="Times New Roman" w:hAnsi="Times New Roman"/>
          <w:sz w:val="24"/>
          <w:szCs w:val="24"/>
        </w:rPr>
        <w:t>laudus b</w:t>
      </w:r>
      <w:r w:rsidR="0031657C" w:rsidRPr="000B1310">
        <w:rPr>
          <w:rFonts w:ascii="Times New Roman" w:hAnsi="Times New Roman"/>
          <w:sz w:val="24"/>
          <w:szCs w:val="24"/>
        </w:rPr>
        <w:t xml:space="preserve">endradarbiavimas vaikų ugdymo ir socialinės pagalbos teikimo </w:t>
      </w:r>
      <w:r w:rsidR="0031657C" w:rsidRPr="00A2445E">
        <w:rPr>
          <w:rFonts w:ascii="Times New Roman" w:hAnsi="Times New Roman"/>
          <w:sz w:val="24"/>
          <w:szCs w:val="24"/>
        </w:rPr>
        <w:t>klausimais</w:t>
      </w:r>
      <w:r w:rsidR="003A5937">
        <w:rPr>
          <w:rFonts w:ascii="Times New Roman" w:hAnsi="Times New Roman"/>
          <w:bCs/>
          <w:sz w:val="24"/>
          <w:szCs w:val="24"/>
        </w:rPr>
        <w:t xml:space="preserve"> su Klaipėdos</w:t>
      </w:r>
      <w:r w:rsidR="0031657C" w:rsidRPr="00A2445E">
        <w:rPr>
          <w:rFonts w:ascii="Times New Roman" w:hAnsi="Times New Roman"/>
          <w:bCs/>
          <w:sz w:val="24"/>
          <w:szCs w:val="24"/>
        </w:rPr>
        <w:t xml:space="preserve"> </w:t>
      </w:r>
      <w:r w:rsidR="005362A1">
        <w:rPr>
          <w:rFonts w:ascii="Times New Roman" w:hAnsi="Times New Roman"/>
          <w:sz w:val="24"/>
          <w:szCs w:val="24"/>
        </w:rPr>
        <w:t>p</w:t>
      </w:r>
      <w:r w:rsidR="0031657C" w:rsidRPr="00A2445E">
        <w:rPr>
          <w:rFonts w:ascii="Times New Roman" w:hAnsi="Times New Roman"/>
          <w:sz w:val="24"/>
          <w:szCs w:val="24"/>
        </w:rPr>
        <w:t xml:space="preserve">edagogine psichologine tarnyba, </w:t>
      </w:r>
      <w:r w:rsidR="00CB6091">
        <w:rPr>
          <w:rFonts w:ascii="Times New Roman" w:hAnsi="Times New Roman"/>
          <w:sz w:val="24"/>
          <w:szCs w:val="24"/>
        </w:rPr>
        <w:t>Klaipėdos miesto š</w:t>
      </w:r>
      <w:r w:rsidR="004D276B" w:rsidRPr="00A2445E">
        <w:rPr>
          <w:rFonts w:ascii="Times New Roman" w:hAnsi="Times New Roman"/>
          <w:sz w:val="24"/>
          <w:szCs w:val="24"/>
        </w:rPr>
        <w:t>eimos</w:t>
      </w:r>
      <w:r w:rsidR="00A71F58">
        <w:rPr>
          <w:rFonts w:ascii="Times New Roman" w:hAnsi="Times New Roman"/>
          <w:sz w:val="24"/>
          <w:szCs w:val="24"/>
        </w:rPr>
        <w:t xml:space="preserve"> ir</w:t>
      </w:r>
      <w:r w:rsidR="004D276B" w:rsidRPr="00A2445E">
        <w:rPr>
          <w:rFonts w:ascii="Times New Roman" w:hAnsi="Times New Roman"/>
          <w:sz w:val="24"/>
          <w:szCs w:val="24"/>
        </w:rPr>
        <w:t xml:space="preserve"> vaiko gerovės centru, </w:t>
      </w:r>
      <w:r w:rsidR="003A5937">
        <w:rPr>
          <w:rFonts w:ascii="Times New Roman" w:hAnsi="Times New Roman"/>
          <w:sz w:val="24"/>
          <w:szCs w:val="24"/>
        </w:rPr>
        <w:t>Klaipėdos miesto vaiko</w:t>
      </w:r>
      <w:r w:rsidR="004D276B" w:rsidRPr="00A2445E">
        <w:rPr>
          <w:rFonts w:ascii="Times New Roman" w:hAnsi="Times New Roman"/>
          <w:sz w:val="24"/>
          <w:szCs w:val="24"/>
        </w:rPr>
        <w:t xml:space="preserve"> teisių apsaugos skyriumi.</w:t>
      </w:r>
    </w:p>
    <w:p w:rsidR="004D276B" w:rsidRPr="00EC34AC" w:rsidRDefault="00DC3A7C" w:rsidP="00EC34AC">
      <w:pPr>
        <w:pStyle w:val="ListParagraph"/>
        <w:numPr>
          <w:ilvl w:val="0"/>
          <w:numId w:val="9"/>
        </w:numPr>
        <w:jc w:val="both"/>
        <w:rPr>
          <w:lang w:val="lt-LT"/>
        </w:rPr>
      </w:pPr>
      <w:r w:rsidRPr="000B1310">
        <w:t xml:space="preserve">Palaikomi </w:t>
      </w:r>
      <w:r w:rsidR="004D276B" w:rsidRPr="000B1310">
        <w:t>glaudūs ryšiai su miesto ir šalies socialiniais partneriais</w:t>
      </w:r>
      <w:r w:rsidRPr="000B1310">
        <w:t xml:space="preserve"> </w:t>
      </w:r>
      <w:r w:rsidR="00742CC3">
        <w:t xml:space="preserve">mokytojų </w:t>
      </w:r>
      <w:r w:rsidR="00742CC3" w:rsidRPr="003A5937">
        <w:t>kvalifikacijai kelti</w:t>
      </w:r>
      <w:r w:rsidR="00EC34AC">
        <w:t xml:space="preserve">: </w:t>
      </w:r>
      <w:r w:rsidR="00EC34AC" w:rsidRPr="00EC34AC">
        <w:rPr>
          <w:lang w:val="lt-LT"/>
        </w:rPr>
        <w:t>Klaipėdos miesto pedagogų švietimo ir kultūros  centru, Klaipėdos universitetu, Klaipėdos universi</w:t>
      </w:r>
      <w:r w:rsidR="00EC34AC">
        <w:rPr>
          <w:lang w:val="lt-LT"/>
        </w:rPr>
        <w:t xml:space="preserve">teto tęstinių studijų institutu, </w:t>
      </w:r>
      <w:r w:rsidR="00EC34AC" w:rsidRPr="00EC34AC">
        <w:t>Šiaulių universitetu, Vš</w:t>
      </w:r>
      <w:r w:rsidR="003A5937" w:rsidRPr="00EC34AC">
        <w:t>Į Trakų švietimo centru, Kauno p</w:t>
      </w:r>
      <w:r w:rsidR="004D276B" w:rsidRPr="00EC34AC">
        <w:t>edagogų kvalifikacijos centru, LVJC nuot</w:t>
      </w:r>
      <w:r w:rsidR="003A5937" w:rsidRPr="00EC34AC">
        <w:t>oline platforma Pedagogas. Lt, Vš</w:t>
      </w:r>
      <w:r w:rsidR="004D276B" w:rsidRPr="00EC34AC">
        <w:t xml:space="preserve">Į </w:t>
      </w:r>
      <w:r w:rsidR="00EC34AC" w:rsidRPr="00EC34AC">
        <w:t>„</w:t>
      </w:r>
      <w:r w:rsidR="004D276B" w:rsidRPr="00EC34AC">
        <w:t>Mokymosi mokykla</w:t>
      </w:r>
      <w:r w:rsidR="00EC34AC" w:rsidRPr="00EC34AC">
        <w:t>“</w:t>
      </w:r>
      <w:r w:rsidR="003A5937" w:rsidRPr="00EC34AC">
        <w:t>,</w:t>
      </w:r>
      <w:r w:rsidR="004D276B" w:rsidRPr="00EC34AC">
        <w:t xml:space="preserve"> Nacionaline Švietimo agentūra, UAB „Šviesa“ Mokymo centru, Klaipėdos Lėlių teatru, VŠĮ „Gyvenimo universitetas</w:t>
      </w:r>
      <w:r w:rsidR="003A5937" w:rsidRPr="00EC34AC">
        <w:t>.</w:t>
      </w:r>
      <w:r w:rsidR="004D276B" w:rsidRPr="00EC34AC">
        <w:t xml:space="preserve"> LT“  </w:t>
      </w:r>
    </w:p>
    <w:p w:rsidR="004D276B" w:rsidRPr="003A5937" w:rsidRDefault="004D276B" w:rsidP="000B1310">
      <w:pPr>
        <w:pStyle w:val="NoSpacing"/>
        <w:numPr>
          <w:ilvl w:val="0"/>
          <w:numId w:val="9"/>
        </w:numPr>
        <w:jc w:val="both"/>
        <w:rPr>
          <w:rFonts w:ascii="Times New Roman" w:hAnsi="Times New Roman"/>
          <w:sz w:val="24"/>
          <w:szCs w:val="24"/>
        </w:rPr>
      </w:pPr>
      <w:r w:rsidRPr="000B1310">
        <w:rPr>
          <w:rFonts w:ascii="Times New Roman" w:hAnsi="Times New Roman"/>
          <w:sz w:val="24"/>
          <w:szCs w:val="24"/>
        </w:rPr>
        <w:t xml:space="preserve">Palaikomi tikslingi ryšiai su </w:t>
      </w:r>
      <w:r w:rsidR="00EC34AC" w:rsidRPr="00A2445E">
        <w:rPr>
          <w:rFonts w:ascii="Times New Roman" w:hAnsi="Times New Roman"/>
          <w:sz w:val="24"/>
          <w:szCs w:val="24"/>
        </w:rPr>
        <w:t>Klaipėdos miesto visuomenės sveikatos biuru</w:t>
      </w:r>
      <w:r w:rsidRPr="000B1310">
        <w:rPr>
          <w:rFonts w:ascii="Times New Roman" w:hAnsi="Times New Roman"/>
          <w:sz w:val="24"/>
          <w:szCs w:val="24"/>
        </w:rPr>
        <w:t xml:space="preserve">, policijos pareigūnais, </w:t>
      </w:r>
      <w:r w:rsidR="00FD62B5">
        <w:rPr>
          <w:rFonts w:ascii="Times New Roman" w:hAnsi="Times New Roman"/>
          <w:sz w:val="24"/>
          <w:szCs w:val="24"/>
        </w:rPr>
        <w:t>Klaipėdos apskrities priešgaisrine gelbėjimo valdyba</w:t>
      </w:r>
      <w:r w:rsidRPr="003A5937">
        <w:rPr>
          <w:rFonts w:ascii="Times New Roman" w:hAnsi="Times New Roman"/>
          <w:sz w:val="24"/>
          <w:szCs w:val="24"/>
        </w:rPr>
        <w:t>.</w:t>
      </w:r>
    </w:p>
    <w:p w:rsidR="00C20FB0" w:rsidRPr="000B1310" w:rsidRDefault="004D276B" w:rsidP="00D442B7">
      <w:pPr>
        <w:pStyle w:val="NoSpacing"/>
        <w:numPr>
          <w:ilvl w:val="0"/>
          <w:numId w:val="9"/>
        </w:numPr>
        <w:rPr>
          <w:rFonts w:ascii="Times New Roman" w:hAnsi="Times New Roman"/>
          <w:sz w:val="24"/>
          <w:szCs w:val="24"/>
          <w:lang w:eastAsia="ru-RU"/>
        </w:rPr>
      </w:pPr>
      <w:r w:rsidRPr="000B1310">
        <w:rPr>
          <w:rFonts w:ascii="Times New Roman" w:hAnsi="Times New Roman"/>
          <w:sz w:val="24"/>
          <w:szCs w:val="24"/>
          <w:lang w:eastAsia="ru-RU"/>
        </w:rPr>
        <w:t xml:space="preserve">Puoselėjami </w:t>
      </w:r>
      <w:r w:rsidR="001D00A9" w:rsidRPr="000B1310">
        <w:rPr>
          <w:rFonts w:ascii="Times New Roman" w:hAnsi="Times New Roman"/>
          <w:sz w:val="24"/>
          <w:szCs w:val="24"/>
          <w:lang w:eastAsia="ru-RU"/>
        </w:rPr>
        <w:t xml:space="preserve">bendradarbiavimo ryšiai su </w:t>
      </w:r>
      <w:r w:rsidRPr="000B1310">
        <w:rPr>
          <w:rFonts w:ascii="Times New Roman" w:hAnsi="Times New Roman"/>
          <w:sz w:val="24"/>
          <w:szCs w:val="24"/>
          <w:lang w:eastAsia="ru-RU"/>
        </w:rPr>
        <w:t xml:space="preserve"> </w:t>
      </w:r>
      <w:r w:rsidR="001D00A9" w:rsidRPr="000B1310">
        <w:rPr>
          <w:rFonts w:ascii="Times New Roman" w:hAnsi="Times New Roman"/>
          <w:sz w:val="24"/>
          <w:szCs w:val="24"/>
          <w:lang w:eastAsia="ru-RU"/>
        </w:rPr>
        <w:t>i</w:t>
      </w:r>
      <w:r w:rsidRPr="000B1310">
        <w:rPr>
          <w:rFonts w:ascii="Times New Roman" w:hAnsi="Times New Roman"/>
          <w:sz w:val="24"/>
          <w:szCs w:val="24"/>
          <w:lang w:eastAsia="ru-RU"/>
        </w:rPr>
        <w:t>lgalaikiai</w:t>
      </w:r>
      <w:r w:rsidR="001D00A9" w:rsidRPr="000B1310">
        <w:rPr>
          <w:rFonts w:ascii="Times New Roman" w:hAnsi="Times New Roman"/>
          <w:sz w:val="24"/>
          <w:szCs w:val="24"/>
          <w:lang w:eastAsia="ru-RU"/>
        </w:rPr>
        <w:t>s s</w:t>
      </w:r>
      <w:r w:rsidRPr="000B1310">
        <w:rPr>
          <w:rFonts w:ascii="Times New Roman" w:hAnsi="Times New Roman"/>
          <w:sz w:val="24"/>
          <w:szCs w:val="24"/>
          <w:lang w:eastAsia="ru-RU"/>
        </w:rPr>
        <w:t>ocialiniai</w:t>
      </w:r>
      <w:r w:rsidR="001D00A9" w:rsidRPr="000B1310">
        <w:rPr>
          <w:rFonts w:ascii="Times New Roman" w:hAnsi="Times New Roman"/>
          <w:sz w:val="24"/>
          <w:szCs w:val="24"/>
          <w:lang w:eastAsia="ru-RU"/>
        </w:rPr>
        <w:t>s</w:t>
      </w:r>
      <w:r w:rsidRPr="000B1310">
        <w:rPr>
          <w:rFonts w:ascii="Times New Roman" w:hAnsi="Times New Roman"/>
          <w:sz w:val="24"/>
          <w:szCs w:val="24"/>
          <w:lang w:eastAsia="ru-RU"/>
        </w:rPr>
        <w:t xml:space="preserve"> partneriai</w:t>
      </w:r>
      <w:r w:rsidR="001D00A9" w:rsidRPr="000B1310">
        <w:rPr>
          <w:rFonts w:ascii="Times New Roman" w:hAnsi="Times New Roman"/>
          <w:sz w:val="24"/>
          <w:szCs w:val="24"/>
          <w:lang w:eastAsia="ru-RU"/>
        </w:rPr>
        <w:t xml:space="preserve">s (informacija </w:t>
      </w:r>
    </w:p>
    <w:p w:rsidR="00C20FB0" w:rsidRPr="000B1310" w:rsidRDefault="001D00A9" w:rsidP="00D442B7">
      <w:pPr>
        <w:pStyle w:val="NoSpacing"/>
        <w:ind w:firstLine="708"/>
        <w:jc w:val="both"/>
        <w:rPr>
          <w:rFonts w:ascii="Times New Roman" w:hAnsi="Times New Roman"/>
          <w:sz w:val="24"/>
          <w:szCs w:val="24"/>
          <w:lang w:eastAsia="ru-RU"/>
        </w:rPr>
      </w:pPr>
      <w:r w:rsidRPr="000B1310">
        <w:rPr>
          <w:rFonts w:ascii="Times New Roman" w:hAnsi="Times New Roman"/>
          <w:sz w:val="24"/>
          <w:szCs w:val="24"/>
          <w:lang w:eastAsia="ru-RU"/>
        </w:rPr>
        <w:t xml:space="preserve">patalpinta įstaigos svetainėje </w:t>
      </w:r>
      <w:r w:rsidR="00C20FB0" w:rsidRPr="000B1310">
        <w:rPr>
          <w:rFonts w:ascii="Times New Roman" w:hAnsi="Times New Roman"/>
          <w:sz w:val="24"/>
          <w:szCs w:val="24"/>
          <w:lang w:eastAsia="ru-RU"/>
        </w:rPr>
        <w:fldChar w:fldCharType="begin"/>
      </w:r>
      <w:r w:rsidR="00C20FB0" w:rsidRPr="000B1310">
        <w:rPr>
          <w:rFonts w:ascii="Times New Roman" w:hAnsi="Times New Roman"/>
          <w:sz w:val="24"/>
          <w:szCs w:val="24"/>
          <w:lang w:eastAsia="ru-RU"/>
        </w:rPr>
        <w:instrText xml:space="preserve"> HYPERLINK "http://www.pagrandukasklp.lt</w:instrText>
      </w:r>
    </w:p>
    <w:p w:rsidR="00C20FB0" w:rsidRPr="000B1310" w:rsidRDefault="00C20FB0" w:rsidP="000B1310">
      <w:pPr>
        <w:pStyle w:val="NoSpacing"/>
        <w:jc w:val="both"/>
        <w:rPr>
          <w:rStyle w:val="Hyperlink"/>
          <w:rFonts w:ascii="Times New Roman" w:hAnsi="Times New Roman"/>
          <w:color w:val="auto"/>
          <w:sz w:val="24"/>
          <w:szCs w:val="24"/>
          <w:lang w:eastAsia="ru-RU"/>
        </w:rPr>
      </w:pPr>
      <w:r w:rsidRPr="000B1310">
        <w:rPr>
          <w:rFonts w:ascii="Times New Roman" w:hAnsi="Times New Roman"/>
          <w:sz w:val="24"/>
          <w:szCs w:val="24"/>
          <w:lang w:eastAsia="ru-RU"/>
        </w:rPr>
        <w:instrText xml:space="preserve">" </w:instrText>
      </w:r>
      <w:r w:rsidRPr="000B1310">
        <w:rPr>
          <w:rFonts w:ascii="Times New Roman" w:hAnsi="Times New Roman"/>
          <w:sz w:val="24"/>
          <w:szCs w:val="24"/>
          <w:lang w:eastAsia="ru-RU"/>
        </w:rPr>
        <w:fldChar w:fldCharType="separate"/>
      </w:r>
      <w:r w:rsidRPr="000B1310">
        <w:rPr>
          <w:rStyle w:val="Hyperlink"/>
          <w:rFonts w:ascii="Times New Roman" w:hAnsi="Times New Roman"/>
          <w:color w:val="auto"/>
          <w:sz w:val="24"/>
          <w:szCs w:val="24"/>
          <w:lang w:eastAsia="ru-RU"/>
        </w:rPr>
        <w:t>www.pagrandukasklp.lt</w:t>
      </w:r>
    </w:p>
    <w:p w:rsidR="00430D7C" w:rsidRPr="00D442B7" w:rsidRDefault="00C20FB0" w:rsidP="00D63460">
      <w:pPr>
        <w:pStyle w:val="NoSpacing"/>
        <w:numPr>
          <w:ilvl w:val="0"/>
          <w:numId w:val="9"/>
        </w:numPr>
        <w:jc w:val="both"/>
        <w:rPr>
          <w:rFonts w:ascii="Times New Roman" w:hAnsi="Times New Roman"/>
          <w:sz w:val="24"/>
          <w:szCs w:val="24"/>
          <w:lang w:eastAsia="ru-RU"/>
        </w:rPr>
      </w:pPr>
      <w:r w:rsidRPr="000B1310">
        <w:rPr>
          <w:rFonts w:ascii="Times New Roman" w:hAnsi="Times New Roman"/>
          <w:sz w:val="24"/>
          <w:szCs w:val="24"/>
          <w:lang w:eastAsia="ru-RU"/>
        </w:rPr>
        <w:fldChar w:fldCharType="end"/>
      </w:r>
      <w:r w:rsidR="006164E4" w:rsidRPr="000B1310">
        <w:rPr>
          <w:rFonts w:ascii="Times New Roman" w:hAnsi="Times New Roman"/>
          <w:sz w:val="24"/>
          <w:szCs w:val="24"/>
        </w:rPr>
        <w:t>Įstaigos mokytojų nuomone, ugdytinių tėvai laikomi</w:t>
      </w:r>
      <w:r w:rsidR="00D442B7">
        <w:rPr>
          <w:rFonts w:ascii="Times New Roman" w:hAnsi="Times New Roman"/>
          <w:sz w:val="24"/>
          <w:szCs w:val="24"/>
        </w:rPr>
        <w:t>,</w:t>
      </w:r>
      <w:r w:rsidR="006164E4" w:rsidRPr="000B1310">
        <w:rPr>
          <w:rFonts w:ascii="Times New Roman" w:hAnsi="Times New Roman"/>
          <w:sz w:val="24"/>
          <w:szCs w:val="24"/>
        </w:rPr>
        <w:t xml:space="preserve"> kaip vieni </w:t>
      </w:r>
      <w:r w:rsidR="00780F49" w:rsidRPr="000B1310">
        <w:rPr>
          <w:rFonts w:ascii="Times New Roman" w:hAnsi="Times New Roman"/>
          <w:sz w:val="24"/>
          <w:szCs w:val="24"/>
        </w:rPr>
        <w:t xml:space="preserve">iš svarbiausių socialinių </w:t>
      </w:r>
      <w:r w:rsidR="00780F49" w:rsidRPr="00D442B7">
        <w:rPr>
          <w:rFonts w:ascii="Times New Roman" w:hAnsi="Times New Roman"/>
          <w:sz w:val="24"/>
          <w:szCs w:val="24"/>
        </w:rPr>
        <w:t>partnerių</w:t>
      </w:r>
      <w:r w:rsidR="00D442B7">
        <w:rPr>
          <w:rFonts w:ascii="Times New Roman" w:hAnsi="Times New Roman"/>
          <w:sz w:val="24"/>
          <w:szCs w:val="24"/>
        </w:rPr>
        <w:t>,</w:t>
      </w:r>
      <w:r w:rsidR="00780F49" w:rsidRPr="00D442B7">
        <w:rPr>
          <w:rFonts w:ascii="Times New Roman" w:hAnsi="Times New Roman"/>
          <w:sz w:val="24"/>
          <w:szCs w:val="24"/>
        </w:rPr>
        <w:t xml:space="preserve"> ir</w:t>
      </w:r>
      <w:r w:rsidR="003F1830" w:rsidRPr="00D442B7">
        <w:rPr>
          <w:rFonts w:ascii="Times New Roman" w:hAnsi="Times New Roman"/>
          <w:sz w:val="24"/>
          <w:szCs w:val="24"/>
        </w:rPr>
        <w:t xml:space="preserve"> yra</w:t>
      </w:r>
      <w:r w:rsidR="00D442B7">
        <w:rPr>
          <w:rFonts w:ascii="Times New Roman" w:hAnsi="Times New Roman"/>
          <w:sz w:val="24"/>
          <w:szCs w:val="24"/>
        </w:rPr>
        <w:t xml:space="preserve"> vertinamas </w:t>
      </w:r>
      <w:r w:rsidR="00780F49" w:rsidRPr="00D442B7">
        <w:rPr>
          <w:rFonts w:ascii="Times New Roman" w:hAnsi="Times New Roman"/>
          <w:sz w:val="24"/>
          <w:szCs w:val="24"/>
        </w:rPr>
        <w:t xml:space="preserve"> reikšmingas</w:t>
      </w:r>
      <w:r w:rsidR="00D442B7">
        <w:rPr>
          <w:rFonts w:ascii="Times New Roman" w:hAnsi="Times New Roman"/>
          <w:sz w:val="24"/>
          <w:szCs w:val="24"/>
        </w:rPr>
        <w:t xml:space="preserve"> jų indėlis</w:t>
      </w:r>
      <w:r w:rsidR="00780F49" w:rsidRPr="00D442B7">
        <w:rPr>
          <w:rFonts w:ascii="Times New Roman" w:hAnsi="Times New Roman"/>
          <w:sz w:val="24"/>
          <w:szCs w:val="24"/>
        </w:rPr>
        <w:t xml:space="preserve"> įstaigos gyvenime. Apibendrinant gautus atsakymus, galima teigti, kad grupės komandos bendradarbiavimo su ugdytinių tėvais sėkmę lemia paties mokytojų </w:t>
      </w:r>
      <w:r w:rsidR="00DC3A7C" w:rsidRPr="00D442B7">
        <w:rPr>
          <w:rFonts w:ascii="Times New Roman" w:hAnsi="Times New Roman"/>
          <w:sz w:val="24"/>
          <w:szCs w:val="24"/>
        </w:rPr>
        <w:t xml:space="preserve">motyvacija ir </w:t>
      </w:r>
      <w:r w:rsidR="00780F49" w:rsidRPr="00D442B7">
        <w:rPr>
          <w:rFonts w:ascii="Times New Roman" w:hAnsi="Times New Roman"/>
          <w:sz w:val="24"/>
          <w:szCs w:val="24"/>
        </w:rPr>
        <w:t>iniciatyva sudominti tėvus ir įtraukti juo</w:t>
      </w:r>
      <w:r w:rsidR="00987C50" w:rsidRPr="00D442B7">
        <w:rPr>
          <w:rFonts w:ascii="Times New Roman" w:hAnsi="Times New Roman"/>
          <w:sz w:val="24"/>
          <w:szCs w:val="24"/>
        </w:rPr>
        <w:t xml:space="preserve">s </w:t>
      </w:r>
      <w:r w:rsidR="000B1310" w:rsidRPr="00D442B7">
        <w:rPr>
          <w:rFonts w:ascii="Times New Roman" w:hAnsi="Times New Roman"/>
          <w:sz w:val="24"/>
          <w:szCs w:val="24"/>
        </w:rPr>
        <w:t xml:space="preserve">į ugdomosios aplinkos kūrimą, </w:t>
      </w:r>
      <w:r w:rsidR="00780F49" w:rsidRPr="00D442B7">
        <w:rPr>
          <w:rFonts w:ascii="Times New Roman" w:hAnsi="Times New Roman"/>
          <w:sz w:val="24"/>
          <w:szCs w:val="24"/>
        </w:rPr>
        <w:t xml:space="preserve">glaudų bendradarbiavimą visose ugdymo srityse. </w:t>
      </w:r>
      <w:r w:rsidR="003F1830" w:rsidRPr="00D442B7">
        <w:rPr>
          <w:rFonts w:ascii="Times New Roman" w:hAnsi="Times New Roman"/>
          <w:sz w:val="24"/>
          <w:szCs w:val="24"/>
        </w:rPr>
        <w:t>P</w:t>
      </w:r>
      <w:r w:rsidR="00B63C9A" w:rsidRPr="00D442B7">
        <w:rPr>
          <w:rFonts w:ascii="Times New Roman" w:hAnsi="Times New Roman"/>
          <w:sz w:val="24"/>
          <w:szCs w:val="24"/>
        </w:rPr>
        <w:t>er ataskaitinį laikotarpį</w:t>
      </w:r>
      <w:r w:rsidR="003F1830" w:rsidRPr="00D442B7">
        <w:rPr>
          <w:rFonts w:ascii="Times New Roman" w:hAnsi="Times New Roman"/>
          <w:sz w:val="24"/>
          <w:szCs w:val="24"/>
        </w:rPr>
        <w:t xml:space="preserve"> </w:t>
      </w:r>
      <w:r w:rsidR="003F1830" w:rsidRPr="00D442B7">
        <w:rPr>
          <w:rFonts w:ascii="Times New Roman" w:hAnsi="Times New Roman"/>
          <w:sz w:val="24"/>
          <w:szCs w:val="24"/>
        </w:rPr>
        <w:lastRenderedPageBreak/>
        <w:t>aktyviu tėvų dalyvavimu</w:t>
      </w:r>
      <w:r w:rsidR="00B63C9A" w:rsidRPr="00D442B7">
        <w:rPr>
          <w:rFonts w:ascii="Times New Roman" w:hAnsi="Times New Roman"/>
          <w:sz w:val="24"/>
          <w:szCs w:val="24"/>
        </w:rPr>
        <w:t xml:space="preserve"> pasidžiaugė didesnė dalis įstaigos grupių</w:t>
      </w:r>
      <w:r w:rsidR="00C822D6" w:rsidRPr="00D442B7">
        <w:rPr>
          <w:rFonts w:ascii="Times New Roman" w:hAnsi="Times New Roman"/>
          <w:sz w:val="24"/>
          <w:szCs w:val="24"/>
        </w:rPr>
        <w:t xml:space="preserve">. </w:t>
      </w:r>
      <w:r w:rsidR="000B1310" w:rsidRPr="00D442B7">
        <w:rPr>
          <w:rFonts w:ascii="Times New Roman" w:hAnsi="Times New Roman"/>
          <w:sz w:val="24"/>
          <w:szCs w:val="24"/>
        </w:rPr>
        <w:t>Mokytojai pažymėjo svarbų tėvų vaidmenį nuotolinio ugdymo procese. Dauguma planuotų renginių neįvyko dėl koronaviruso infekcijos. Tėveliai negalėjo organizuoti ir patys dalyvauti įvairiuose renginiuose, tačiau buvo aktyvūs nuotolinio ugdymo dalyviai. Vykdydami ugdymą namuose, glaudžiai bendradarbiavo su grupių mokytojais, kitais ugdytojais ir specialistais, taip padėdami užtikrinti sėkmingą vaikų ugdymą (si).</w:t>
      </w:r>
    </w:p>
    <w:p w:rsidR="00653E4D" w:rsidRPr="00D442B7" w:rsidRDefault="00764E06" w:rsidP="00D442B7">
      <w:pPr>
        <w:pStyle w:val="NoSpacing"/>
        <w:numPr>
          <w:ilvl w:val="0"/>
          <w:numId w:val="9"/>
        </w:numPr>
        <w:jc w:val="both"/>
        <w:rPr>
          <w:rFonts w:ascii="Times New Roman" w:hAnsi="Times New Roman"/>
          <w:sz w:val="24"/>
          <w:szCs w:val="24"/>
          <w:lang w:eastAsia="ru-RU"/>
        </w:rPr>
      </w:pPr>
      <w:r w:rsidRPr="000B1310">
        <w:rPr>
          <w:rFonts w:ascii="Times New Roman" w:hAnsi="Times New Roman"/>
          <w:sz w:val="24"/>
          <w:szCs w:val="24"/>
          <w:lang w:eastAsia="ru-RU"/>
        </w:rPr>
        <w:t>Esamų ir naujų socialinių</w:t>
      </w:r>
      <w:r w:rsidR="00D442B7">
        <w:rPr>
          <w:rFonts w:ascii="Times New Roman" w:hAnsi="Times New Roman"/>
          <w:sz w:val="24"/>
          <w:szCs w:val="24"/>
          <w:lang w:eastAsia="ru-RU"/>
        </w:rPr>
        <w:t xml:space="preserve"> partnerių</w:t>
      </w:r>
      <w:r w:rsidRPr="000B1310">
        <w:rPr>
          <w:rFonts w:ascii="Times New Roman" w:hAnsi="Times New Roman"/>
          <w:sz w:val="24"/>
          <w:szCs w:val="24"/>
          <w:lang w:eastAsia="ru-RU"/>
        </w:rPr>
        <w:t xml:space="preserve"> paieškai i</w:t>
      </w:r>
      <w:r w:rsidR="00B63C9A" w:rsidRPr="000B1310">
        <w:rPr>
          <w:rFonts w:ascii="Times New Roman" w:hAnsi="Times New Roman"/>
          <w:sz w:val="24"/>
          <w:szCs w:val="24"/>
          <w:lang w:eastAsia="ru-RU"/>
        </w:rPr>
        <w:t xml:space="preserve">nicijuota </w:t>
      </w:r>
      <w:r w:rsidRPr="000B1310">
        <w:rPr>
          <w:rFonts w:ascii="Times New Roman" w:hAnsi="Times New Roman"/>
          <w:spacing w:val="5"/>
          <w:sz w:val="24"/>
          <w:szCs w:val="24"/>
        </w:rPr>
        <w:t>sportinio plakato fotografijų paroda „Č</w:t>
      </w:r>
      <w:r w:rsidR="003F1830" w:rsidRPr="000B1310">
        <w:rPr>
          <w:rFonts w:ascii="Times New Roman" w:hAnsi="Times New Roman"/>
          <w:spacing w:val="5"/>
          <w:sz w:val="24"/>
          <w:szCs w:val="24"/>
        </w:rPr>
        <w:t xml:space="preserve">ia </w:t>
      </w:r>
      <w:r w:rsidR="003F1830" w:rsidRPr="00D442B7">
        <w:rPr>
          <w:rFonts w:ascii="Times New Roman" w:hAnsi="Times New Roman"/>
          <w:spacing w:val="5"/>
          <w:sz w:val="24"/>
          <w:szCs w:val="24"/>
        </w:rPr>
        <w:t>šalelė Lietuva, mes sportuosim visada“</w:t>
      </w:r>
      <w:r w:rsidR="00C822D6" w:rsidRPr="00D442B7">
        <w:rPr>
          <w:rFonts w:ascii="Times New Roman" w:hAnsi="Times New Roman"/>
          <w:spacing w:val="5"/>
          <w:sz w:val="24"/>
          <w:szCs w:val="24"/>
        </w:rPr>
        <w:t>. Buvo pakviesta  dalyvauti socialiniai partneriai iš 19 įstaigų. Manome, kad dauguma nedalyvavo dėl paskelbto karantino. Reikia pasidžiaugti, kad a</w:t>
      </w:r>
      <w:r w:rsidR="00767AE6" w:rsidRPr="00D442B7">
        <w:rPr>
          <w:rFonts w:ascii="Times New Roman" w:hAnsi="Times New Roman"/>
          <w:spacing w:val="5"/>
          <w:sz w:val="24"/>
          <w:szCs w:val="24"/>
        </w:rPr>
        <w:t>ktyviai atsiliepė</w:t>
      </w:r>
      <w:r w:rsidR="00C822D6" w:rsidRPr="00D442B7">
        <w:rPr>
          <w:rFonts w:ascii="Times New Roman" w:hAnsi="Times New Roman"/>
          <w:spacing w:val="5"/>
          <w:sz w:val="24"/>
          <w:szCs w:val="24"/>
        </w:rPr>
        <w:t xml:space="preserve"> 2 nauji socialiniai partneriai: </w:t>
      </w:r>
      <w:r w:rsidR="00767AE6" w:rsidRPr="00D442B7">
        <w:rPr>
          <w:rFonts w:ascii="Times New Roman" w:hAnsi="Times New Roman"/>
          <w:spacing w:val="5"/>
          <w:sz w:val="24"/>
          <w:szCs w:val="24"/>
        </w:rPr>
        <w:t xml:space="preserve"> Gargždų l</w:t>
      </w:r>
      <w:r w:rsidRPr="00D442B7">
        <w:rPr>
          <w:rFonts w:ascii="Times New Roman" w:hAnsi="Times New Roman"/>
          <w:spacing w:val="5"/>
          <w:sz w:val="24"/>
          <w:szCs w:val="24"/>
        </w:rPr>
        <w:t>opšelis-darželis „Gintarėlis“</w:t>
      </w:r>
      <w:r w:rsidR="00767AE6" w:rsidRPr="00D442B7">
        <w:rPr>
          <w:rFonts w:ascii="Times New Roman" w:hAnsi="Times New Roman"/>
          <w:spacing w:val="5"/>
          <w:sz w:val="24"/>
          <w:szCs w:val="24"/>
        </w:rPr>
        <w:t xml:space="preserve"> (5</w:t>
      </w:r>
      <w:r w:rsidRPr="00D442B7">
        <w:rPr>
          <w:rFonts w:ascii="Times New Roman" w:hAnsi="Times New Roman"/>
          <w:spacing w:val="5"/>
          <w:sz w:val="24"/>
          <w:szCs w:val="24"/>
        </w:rPr>
        <w:t xml:space="preserve"> darbai)</w:t>
      </w:r>
      <w:r w:rsidR="00767AE6" w:rsidRPr="00D442B7">
        <w:rPr>
          <w:rFonts w:ascii="Times New Roman" w:hAnsi="Times New Roman"/>
          <w:spacing w:val="5"/>
          <w:sz w:val="24"/>
          <w:szCs w:val="24"/>
        </w:rPr>
        <w:t>, Kauno lopšelis-darželis „Pagrandukas“</w:t>
      </w:r>
      <w:r w:rsidR="00D442B7">
        <w:rPr>
          <w:rFonts w:ascii="Times New Roman" w:hAnsi="Times New Roman"/>
          <w:spacing w:val="5"/>
          <w:sz w:val="24"/>
          <w:szCs w:val="24"/>
        </w:rPr>
        <w:t xml:space="preserve"> (1 </w:t>
      </w:r>
      <w:r w:rsidR="00C822D6" w:rsidRPr="00D442B7">
        <w:rPr>
          <w:rFonts w:ascii="Times New Roman" w:hAnsi="Times New Roman"/>
          <w:spacing w:val="5"/>
          <w:sz w:val="24"/>
          <w:szCs w:val="24"/>
        </w:rPr>
        <w:t>darbas)</w:t>
      </w:r>
      <w:r w:rsidRPr="00D442B7">
        <w:rPr>
          <w:rFonts w:ascii="Times New Roman" w:hAnsi="Times New Roman"/>
          <w:spacing w:val="5"/>
          <w:sz w:val="24"/>
          <w:szCs w:val="24"/>
        </w:rPr>
        <w:t xml:space="preserve">. </w:t>
      </w:r>
      <w:r w:rsidR="00C822D6" w:rsidRPr="00D442B7">
        <w:rPr>
          <w:rFonts w:ascii="Times New Roman" w:hAnsi="Times New Roman"/>
          <w:spacing w:val="5"/>
          <w:sz w:val="24"/>
          <w:szCs w:val="24"/>
        </w:rPr>
        <w:t>Iš dabartinių socialinių partnerių d</w:t>
      </w:r>
      <w:r w:rsidRPr="00D442B7">
        <w:rPr>
          <w:rFonts w:ascii="Times New Roman" w:hAnsi="Times New Roman"/>
          <w:spacing w:val="5"/>
          <w:sz w:val="24"/>
          <w:szCs w:val="24"/>
        </w:rPr>
        <w:t>alyvavo Klaipėdos</w:t>
      </w:r>
      <w:r w:rsidR="000B1310" w:rsidRPr="00D442B7">
        <w:rPr>
          <w:rFonts w:ascii="Times New Roman" w:hAnsi="Times New Roman"/>
          <w:spacing w:val="5"/>
          <w:sz w:val="24"/>
          <w:szCs w:val="24"/>
        </w:rPr>
        <w:t xml:space="preserve"> lopšelis-darželis „Pumpurėlis“</w:t>
      </w:r>
      <w:r w:rsidRPr="00D442B7">
        <w:rPr>
          <w:rFonts w:ascii="Times New Roman" w:hAnsi="Times New Roman"/>
          <w:spacing w:val="5"/>
          <w:sz w:val="24"/>
          <w:szCs w:val="24"/>
        </w:rPr>
        <w:t xml:space="preserve"> </w:t>
      </w:r>
      <w:r w:rsidR="00767AE6" w:rsidRPr="00D442B7">
        <w:rPr>
          <w:rFonts w:ascii="Times New Roman" w:hAnsi="Times New Roman"/>
          <w:spacing w:val="5"/>
          <w:sz w:val="24"/>
          <w:szCs w:val="24"/>
        </w:rPr>
        <w:t xml:space="preserve">(nuotraukos </w:t>
      </w:r>
      <w:r w:rsidR="00767AE6" w:rsidRPr="00D442B7">
        <w:rPr>
          <w:rFonts w:ascii="Times New Roman" w:hAnsi="Times New Roman"/>
          <w:sz w:val="24"/>
          <w:szCs w:val="24"/>
        </w:rPr>
        <w:t>eksponuojamos Klaipėdos lopšelio-darželio „Pagrandukas“ facebook paskyroje).</w:t>
      </w:r>
    </w:p>
    <w:p w:rsidR="004E2238" w:rsidRPr="000B1310" w:rsidRDefault="00D442B7" w:rsidP="000B1310">
      <w:pPr>
        <w:pStyle w:val="NoSpacing"/>
        <w:jc w:val="both"/>
        <w:rPr>
          <w:rFonts w:ascii="Times New Roman" w:eastAsiaTheme="minorHAnsi" w:hAnsi="Times New Roman"/>
          <w:sz w:val="24"/>
          <w:szCs w:val="24"/>
          <w:u w:val="single"/>
        </w:rPr>
      </w:pPr>
      <w:r>
        <w:rPr>
          <w:rFonts w:ascii="Times New Roman" w:eastAsiaTheme="minorHAnsi" w:hAnsi="Times New Roman"/>
          <w:sz w:val="24"/>
          <w:szCs w:val="24"/>
          <w:u w:val="single"/>
        </w:rPr>
        <w:t>Silpnosios įsivertinimo pusės.</w:t>
      </w:r>
    </w:p>
    <w:p w:rsidR="004E2238" w:rsidRPr="00D442B7" w:rsidRDefault="004E2238" w:rsidP="000B1310">
      <w:pPr>
        <w:pStyle w:val="NoSpacing"/>
        <w:numPr>
          <w:ilvl w:val="0"/>
          <w:numId w:val="10"/>
        </w:numPr>
        <w:jc w:val="both"/>
        <w:rPr>
          <w:rFonts w:ascii="Times New Roman" w:eastAsiaTheme="minorHAnsi" w:hAnsi="Times New Roman"/>
          <w:sz w:val="24"/>
          <w:szCs w:val="24"/>
        </w:rPr>
      </w:pPr>
      <w:r w:rsidRPr="000B1310">
        <w:rPr>
          <w:rFonts w:ascii="Times New Roman" w:eastAsiaTheme="minorHAnsi" w:hAnsi="Times New Roman"/>
          <w:sz w:val="24"/>
          <w:szCs w:val="24"/>
        </w:rPr>
        <w:t>Pastebėta, kad įstaigos dauguma veiklų vykdoma s</w:t>
      </w:r>
      <w:r w:rsidR="000B1310">
        <w:rPr>
          <w:rFonts w:ascii="Times New Roman" w:eastAsiaTheme="minorHAnsi" w:hAnsi="Times New Roman"/>
          <w:sz w:val="24"/>
          <w:szCs w:val="24"/>
        </w:rPr>
        <w:t>ocialinių partnerių iniciatyva</w:t>
      </w:r>
      <w:r w:rsidRPr="000B1310">
        <w:rPr>
          <w:rFonts w:ascii="Times New Roman" w:eastAsiaTheme="minorHAnsi" w:hAnsi="Times New Roman"/>
          <w:sz w:val="24"/>
          <w:szCs w:val="24"/>
        </w:rPr>
        <w:t xml:space="preserve"> </w:t>
      </w:r>
      <w:r w:rsidR="00987C50" w:rsidRPr="00D442B7">
        <w:rPr>
          <w:rFonts w:ascii="Times New Roman" w:eastAsiaTheme="minorHAnsi" w:hAnsi="Times New Roman"/>
          <w:sz w:val="24"/>
          <w:szCs w:val="24"/>
        </w:rPr>
        <w:t>(dalyvavimas parodose, projektuose, kul</w:t>
      </w:r>
      <w:r w:rsidRPr="00D442B7">
        <w:rPr>
          <w:rFonts w:ascii="Times New Roman" w:eastAsiaTheme="minorHAnsi" w:hAnsi="Times New Roman"/>
          <w:sz w:val="24"/>
          <w:szCs w:val="24"/>
        </w:rPr>
        <w:t>tūriniuose edukaciniuose renginiuose ir kita).</w:t>
      </w:r>
    </w:p>
    <w:p w:rsidR="003F1830" w:rsidRPr="00C822D6" w:rsidRDefault="004E2238" w:rsidP="000B1310">
      <w:pPr>
        <w:pStyle w:val="NoSpacing"/>
        <w:numPr>
          <w:ilvl w:val="0"/>
          <w:numId w:val="10"/>
        </w:numPr>
        <w:jc w:val="both"/>
        <w:rPr>
          <w:rFonts w:ascii="Times New Roman" w:eastAsiaTheme="minorHAnsi" w:hAnsi="Times New Roman"/>
          <w:sz w:val="24"/>
          <w:szCs w:val="24"/>
        </w:rPr>
      </w:pPr>
      <w:r w:rsidRPr="000B1310">
        <w:rPr>
          <w:rFonts w:ascii="Times New Roman" w:eastAsiaTheme="minorHAnsi" w:hAnsi="Times New Roman"/>
          <w:sz w:val="24"/>
          <w:szCs w:val="24"/>
        </w:rPr>
        <w:t>Nepakankamai</w:t>
      </w:r>
      <w:r w:rsidR="00C20FB0" w:rsidRPr="000B1310">
        <w:rPr>
          <w:rFonts w:ascii="Times New Roman" w:eastAsiaTheme="minorHAnsi" w:hAnsi="Times New Roman"/>
          <w:sz w:val="24"/>
          <w:szCs w:val="24"/>
        </w:rPr>
        <w:t xml:space="preserve"> aktyviai inicijuojamas bendradarbiavimas su  ugdytinių tėvais</w:t>
      </w:r>
      <w:r w:rsidR="00C822D6">
        <w:rPr>
          <w:rFonts w:ascii="Times New Roman" w:eastAsiaTheme="minorHAnsi" w:hAnsi="Times New Roman"/>
          <w:sz w:val="24"/>
          <w:szCs w:val="24"/>
        </w:rPr>
        <w:t>.</w:t>
      </w:r>
    </w:p>
    <w:p w:rsidR="00653E4D" w:rsidRPr="000B1310" w:rsidRDefault="00653E4D" w:rsidP="000B1310">
      <w:pPr>
        <w:pStyle w:val="NoSpacing"/>
        <w:jc w:val="both"/>
        <w:rPr>
          <w:rFonts w:ascii="Times New Roman" w:eastAsiaTheme="minorHAnsi" w:hAnsi="Times New Roman"/>
          <w:sz w:val="24"/>
          <w:szCs w:val="24"/>
          <w:u w:val="single"/>
        </w:rPr>
      </w:pPr>
      <w:r w:rsidRPr="000B1310">
        <w:rPr>
          <w:rFonts w:ascii="Times New Roman" w:eastAsiaTheme="minorHAnsi" w:hAnsi="Times New Roman"/>
          <w:sz w:val="24"/>
          <w:szCs w:val="24"/>
          <w:u w:val="single"/>
        </w:rPr>
        <w:t>Iš</w:t>
      </w:r>
      <w:r w:rsidR="00D442B7">
        <w:rPr>
          <w:rFonts w:ascii="Times New Roman" w:eastAsiaTheme="minorHAnsi" w:hAnsi="Times New Roman"/>
          <w:sz w:val="24"/>
          <w:szCs w:val="24"/>
          <w:u w:val="single"/>
        </w:rPr>
        <w:t>vados ir tobulinimosi žingsniai.</w:t>
      </w:r>
    </w:p>
    <w:p w:rsidR="00A065AB" w:rsidRDefault="00653E4D" w:rsidP="00D63460">
      <w:pPr>
        <w:pStyle w:val="NoSpacing"/>
        <w:ind w:firstLine="708"/>
        <w:jc w:val="both"/>
        <w:rPr>
          <w:rFonts w:ascii="Times New Roman" w:eastAsiaTheme="minorHAnsi" w:hAnsi="Times New Roman"/>
          <w:sz w:val="24"/>
          <w:szCs w:val="24"/>
        </w:rPr>
      </w:pPr>
      <w:r w:rsidRPr="000B1310">
        <w:rPr>
          <w:rFonts w:ascii="Times New Roman" w:eastAsiaTheme="minorHAnsi" w:hAnsi="Times New Roman"/>
          <w:sz w:val="24"/>
          <w:szCs w:val="24"/>
        </w:rPr>
        <w:t>Atlikdama giluminį auditą VAK grupė nustatė, kad Klaipėdos lopšelio-darželio „Pagr</w:t>
      </w:r>
      <w:r w:rsidR="00A065AB" w:rsidRPr="000B1310">
        <w:rPr>
          <w:rFonts w:ascii="Times New Roman" w:eastAsiaTheme="minorHAnsi" w:hAnsi="Times New Roman"/>
          <w:sz w:val="24"/>
          <w:szCs w:val="24"/>
        </w:rPr>
        <w:t>andukas“ ryšiai su socialiniais partneriais yra įvairūs, tikslingi, turintys teigiamą poveikį įstaigos veiklai ir visai bendruomenei.</w:t>
      </w:r>
    </w:p>
    <w:p w:rsidR="00D442B7" w:rsidRPr="000B1310" w:rsidRDefault="00D442B7" w:rsidP="00D442B7">
      <w:pPr>
        <w:pStyle w:val="NoSpacing"/>
        <w:ind w:firstLine="360"/>
        <w:jc w:val="both"/>
        <w:rPr>
          <w:rFonts w:ascii="Times New Roman" w:eastAsiaTheme="minorHAnsi" w:hAnsi="Times New Roman"/>
          <w:sz w:val="24"/>
          <w:szCs w:val="24"/>
        </w:rPr>
      </w:pPr>
      <w:r>
        <w:rPr>
          <w:rFonts w:ascii="Times New Roman" w:eastAsiaTheme="minorHAnsi" w:hAnsi="Times New Roman"/>
          <w:sz w:val="24"/>
          <w:szCs w:val="24"/>
        </w:rPr>
        <w:t>Siūloma:</w:t>
      </w:r>
    </w:p>
    <w:p w:rsidR="004E6486" w:rsidRPr="00D442B7" w:rsidRDefault="004E6486" w:rsidP="000B1310">
      <w:pPr>
        <w:pStyle w:val="NoSpacing"/>
        <w:numPr>
          <w:ilvl w:val="0"/>
          <w:numId w:val="11"/>
        </w:numPr>
        <w:jc w:val="both"/>
        <w:rPr>
          <w:rFonts w:ascii="Times New Roman" w:eastAsiaTheme="minorHAnsi" w:hAnsi="Times New Roman"/>
          <w:sz w:val="24"/>
          <w:szCs w:val="24"/>
        </w:rPr>
      </w:pPr>
      <w:r w:rsidRPr="000B1310">
        <w:rPr>
          <w:rFonts w:ascii="Times New Roman" w:eastAsiaTheme="minorHAnsi" w:hAnsi="Times New Roman"/>
          <w:sz w:val="24"/>
          <w:szCs w:val="24"/>
        </w:rPr>
        <w:t xml:space="preserve">Tęsti bendradarbiavimo ryšius su </w:t>
      </w:r>
      <w:r w:rsidR="004E2238" w:rsidRPr="000B1310">
        <w:rPr>
          <w:rFonts w:ascii="Times New Roman" w:eastAsiaTheme="minorHAnsi" w:hAnsi="Times New Roman"/>
          <w:sz w:val="24"/>
          <w:szCs w:val="24"/>
        </w:rPr>
        <w:t xml:space="preserve">dabartiniais </w:t>
      </w:r>
      <w:r w:rsidRPr="000B1310">
        <w:rPr>
          <w:rFonts w:ascii="Times New Roman" w:eastAsiaTheme="minorHAnsi" w:hAnsi="Times New Roman"/>
          <w:sz w:val="24"/>
          <w:szCs w:val="24"/>
        </w:rPr>
        <w:t xml:space="preserve">socialiniais partneriais ir atrasti naujų būdų </w:t>
      </w:r>
      <w:r w:rsidR="00C822D6" w:rsidRPr="00D442B7">
        <w:rPr>
          <w:rFonts w:ascii="Times New Roman" w:eastAsiaTheme="minorHAnsi" w:hAnsi="Times New Roman"/>
          <w:sz w:val="24"/>
          <w:szCs w:val="24"/>
        </w:rPr>
        <w:t>juos stiprinti</w:t>
      </w:r>
      <w:r w:rsidRPr="00D442B7">
        <w:rPr>
          <w:rFonts w:ascii="Times New Roman" w:eastAsiaTheme="minorHAnsi" w:hAnsi="Times New Roman"/>
          <w:sz w:val="24"/>
          <w:szCs w:val="24"/>
        </w:rPr>
        <w:t xml:space="preserve">. </w:t>
      </w:r>
    </w:p>
    <w:p w:rsidR="004E6486" w:rsidRPr="00D442B7" w:rsidRDefault="004E6486" w:rsidP="000B1310">
      <w:pPr>
        <w:pStyle w:val="NoSpacing"/>
        <w:numPr>
          <w:ilvl w:val="0"/>
          <w:numId w:val="11"/>
        </w:numPr>
        <w:jc w:val="both"/>
        <w:rPr>
          <w:rFonts w:ascii="Times New Roman" w:eastAsiaTheme="minorHAnsi" w:hAnsi="Times New Roman"/>
          <w:sz w:val="24"/>
          <w:szCs w:val="24"/>
        </w:rPr>
      </w:pPr>
      <w:r w:rsidRPr="000B1310">
        <w:rPr>
          <w:rFonts w:ascii="Times New Roman" w:eastAsiaTheme="minorHAnsi" w:hAnsi="Times New Roman"/>
          <w:sz w:val="24"/>
          <w:szCs w:val="24"/>
        </w:rPr>
        <w:t xml:space="preserve">Naujų socialinių partnerių paieškai </w:t>
      </w:r>
      <w:r w:rsidRPr="000B1310">
        <w:rPr>
          <w:rFonts w:ascii="Times New Roman" w:hAnsi="Times New Roman"/>
          <w:sz w:val="24"/>
          <w:szCs w:val="24"/>
        </w:rPr>
        <w:t xml:space="preserve">keistis gerąja patirtimi savo šalies ir </w:t>
      </w:r>
      <w:r w:rsidRPr="00D442B7">
        <w:rPr>
          <w:rFonts w:ascii="Times New Roman" w:hAnsi="Times New Roman"/>
          <w:sz w:val="24"/>
          <w:szCs w:val="24"/>
        </w:rPr>
        <w:t>tarptautinėse bendruomenėse, tobulinti pedagoginius, informac</w:t>
      </w:r>
      <w:r w:rsidR="00D442B7">
        <w:rPr>
          <w:rFonts w:ascii="Times New Roman" w:hAnsi="Times New Roman"/>
          <w:sz w:val="24"/>
          <w:szCs w:val="24"/>
        </w:rPr>
        <w:t>inių komunikacinių technologijų bei</w:t>
      </w:r>
      <w:r w:rsidRPr="00D442B7">
        <w:rPr>
          <w:rFonts w:ascii="Times New Roman" w:hAnsi="Times New Roman"/>
          <w:sz w:val="24"/>
          <w:szCs w:val="24"/>
        </w:rPr>
        <w:t xml:space="preserve"> kalbinius gebėjimus.</w:t>
      </w:r>
    </w:p>
    <w:p w:rsidR="004E6486" w:rsidRPr="00D442B7" w:rsidRDefault="00C822D6" w:rsidP="000B1310">
      <w:pPr>
        <w:pStyle w:val="NoSpacing"/>
        <w:numPr>
          <w:ilvl w:val="0"/>
          <w:numId w:val="11"/>
        </w:numPr>
        <w:jc w:val="both"/>
        <w:rPr>
          <w:rFonts w:ascii="Times New Roman" w:hAnsi="Times New Roman"/>
          <w:sz w:val="24"/>
          <w:szCs w:val="24"/>
          <w:lang w:eastAsia="ru-RU"/>
        </w:rPr>
      </w:pPr>
      <w:r>
        <w:rPr>
          <w:rFonts w:ascii="Times New Roman" w:hAnsi="Times New Roman"/>
          <w:bCs/>
          <w:sz w:val="24"/>
          <w:szCs w:val="24"/>
          <w:lang w:eastAsia="ru-RU"/>
        </w:rPr>
        <w:t>Kurti bendravimo santykius:</w:t>
      </w:r>
      <w:r w:rsidR="004E6486" w:rsidRPr="000B1310">
        <w:rPr>
          <w:rFonts w:ascii="Times New Roman" w:hAnsi="Times New Roman"/>
          <w:bCs/>
          <w:sz w:val="24"/>
          <w:szCs w:val="24"/>
          <w:lang w:eastAsia="ru-RU"/>
        </w:rPr>
        <w:t xml:space="preserve"> parodyti tėvams, </w:t>
      </w:r>
      <w:r w:rsidR="00987C50" w:rsidRPr="000B1310">
        <w:rPr>
          <w:rFonts w:ascii="Times New Roman" w:hAnsi="Times New Roman"/>
          <w:bCs/>
          <w:sz w:val="24"/>
          <w:szCs w:val="24"/>
          <w:lang w:eastAsia="ru-RU"/>
        </w:rPr>
        <w:t xml:space="preserve">kaip </w:t>
      </w:r>
      <w:r w:rsidR="004E6486" w:rsidRPr="000B1310">
        <w:rPr>
          <w:rFonts w:ascii="Times New Roman" w:hAnsi="Times New Roman"/>
          <w:bCs/>
          <w:sz w:val="24"/>
          <w:szCs w:val="24"/>
          <w:lang w:eastAsia="ru-RU"/>
        </w:rPr>
        <w:t xml:space="preserve">socialiniams partneriams, kad jie yra </w:t>
      </w:r>
      <w:r w:rsidR="004E6486" w:rsidRPr="00D442B7">
        <w:rPr>
          <w:rFonts w:ascii="Times New Roman" w:hAnsi="Times New Roman"/>
          <w:bCs/>
          <w:sz w:val="24"/>
          <w:szCs w:val="24"/>
          <w:lang w:eastAsia="ru-RU"/>
        </w:rPr>
        <w:t>svarbūs, reikalingi ir laukiami; formuoti</w:t>
      </w:r>
      <w:r w:rsidR="00987C50" w:rsidRPr="00D442B7">
        <w:rPr>
          <w:rFonts w:ascii="Times New Roman" w:hAnsi="Times New Roman"/>
          <w:bCs/>
          <w:sz w:val="24"/>
          <w:szCs w:val="24"/>
          <w:lang w:eastAsia="ru-RU"/>
        </w:rPr>
        <w:t xml:space="preserve"> nuostatą, kad tėvai </w:t>
      </w:r>
      <w:r w:rsidR="004E6486" w:rsidRPr="00D442B7">
        <w:rPr>
          <w:rFonts w:ascii="Times New Roman" w:hAnsi="Times New Roman"/>
          <w:bCs/>
          <w:sz w:val="24"/>
          <w:szCs w:val="24"/>
          <w:lang w:eastAsia="ru-RU"/>
        </w:rPr>
        <w:t>gali būti a</w:t>
      </w:r>
      <w:r w:rsidR="00D442B7">
        <w:rPr>
          <w:rFonts w:ascii="Times New Roman" w:hAnsi="Times New Roman"/>
          <w:bCs/>
          <w:sz w:val="24"/>
          <w:szCs w:val="24"/>
          <w:lang w:eastAsia="ru-RU"/>
        </w:rPr>
        <w:t>ktyvūs  ugdymo proceso dalyviai</w:t>
      </w:r>
      <w:r w:rsidR="004E6486" w:rsidRPr="00D442B7">
        <w:rPr>
          <w:rFonts w:ascii="Times New Roman" w:hAnsi="Times New Roman"/>
          <w:bCs/>
          <w:sz w:val="24"/>
          <w:szCs w:val="24"/>
          <w:lang w:eastAsia="ru-RU"/>
        </w:rPr>
        <w:t xml:space="preserve">. </w:t>
      </w:r>
    </w:p>
    <w:p w:rsidR="003F1830" w:rsidRDefault="00987C50" w:rsidP="000B1310">
      <w:pPr>
        <w:pStyle w:val="NoSpacing"/>
        <w:numPr>
          <w:ilvl w:val="0"/>
          <w:numId w:val="11"/>
        </w:numPr>
        <w:jc w:val="both"/>
        <w:rPr>
          <w:rFonts w:ascii="Times New Roman" w:hAnsi="Times New Roman"/>
          <w:sz w:val="24"/>
          <w:szCs w:val="24"/>
          <w:lang w:eastAsia="ru-RU"/>
        </w:rPr>
      </w:pPr>
      <w:r w:rsidRPr="000B1310">
        <w:rPr>
          <w:rFonts w:ascii="Times New Roman" w:hAnsi="Times New Roman"/>
          <w:sz w:val="24"/>
          <w:szCs w:val="24"/>
          <w:lang w:eastAsia="ru-RU"/>
        </w:rPr>
        <w:t>P</w:t>
      </w:r>
      <w:r w:rsidR="003F1830" w:rsidRPr="000B1310">
        <w:rPr>
          <w:rFonts w:ascii="Times New Roman" w:hAnsi="Times New Roman"/>
          <w:sz w:val="24"/>
          <w:szCs w:val="24"/>
          <w:lang w:eastAsia="ru-RU"/>
        </w:rPr>
        <w:t xml:space="preserve">ažinti savo grupės ugdytinių tėvų galimybes, sudominti ugdomuoju turiniu, keistis </w:t>
      </w:r>
      <w:r w:rsidR="003F1830" w:rsidRPr="00D442B7">
        <w:rPr>
          <w:rFonts w:ascii="Times New Roman" w:hAnsi="Times New Roman"/>
          <w:sz w:val="24"/>
          <w:szCs w:val="24"/>
          <w:lang w:eastAsia="ru-RU"/>
        </w:rPr>
        <w:t>informacija aktualiais klausimais, parodyti jų svarbų vaidmenį ugdymo procese ir įstaigos gyvenime.</w:t>
      </w:r>
    </w:p>
    <w:p w:rsidR="00D63460" w:rsidRPr="00D442B7" w:rsidRDefault="00D63460" w:rsidP="00D63460">
      <w:pPr>
        <w:pStyle w:val="NoSpacing"/>
        <w:ind w:left="720"/>
        <w:jc w:val="both"/>
        <w:rPr>
          <w:rFonts w:ascii="Times New Roman" w:hAnsi="Times New Roman"/>
          <w:sz w:val="24"/>
          <w:szCs w:val="24"/>
          <w:lang w:eastAsia="ru-RU"/>
        </w:rPr>
      </w:pPr>
    </w:p>
    <w:p w:rsidR="00653E4D" w:rsidRPr="000B1310" w:rsidRDefault="00653E4D" w:rsidP="000B1310">
      <w:pPr>
        <w:pStyle w:val="NoSpacing"/>
        <w:jc w:val="both"/>
        <w:rPr>
          <w:rFonts w:ascii="Times New Roman" w:eastAsiaTheme="minorHAnsi" w:hAnsi="Times New Roman"/>
          <w:bCs/>
          <w:sz w:val="24"/>
          <w:szCs w:val="24"/>
        </w:rPr>
      </w:pPr>
      <w:r w:rsidRPr="00D63460">
        <w:rPr>
          <w:rFonts w:ascii="Times New Roman" w:eastAsiaTheme="minorHAnsi" w:hAnsi="Times New Roman"/>
          <w:bCs/>
          <w:sz w:val="24"/>
          <w:szCs w:val="24"/>
          <w:u w:val="single"/>
        </w:rPr>
        <w:t>Galutinė išvada</w:t>
      </w:r>
      <w:r w:rsidR="00D442B7">
        <w:rPr>
          <w:rFonts w:ascii="Times New Roman" w:eastAsiaTheme="minorHAnsi" w:hAnsi="Times New Roman"/>
          <w:bCs/>
          <w:sz w:val="24"/>
          <w:szCs w:val="24"/>
        </w:rPr>
        <w:t>. Į</w:t>
      </w:r>
      <w:r w:rsidR="00C20FB0" w:rsidRPr="000B1310">
        <w:rPr>
          <w:rFonts w:ascii="Times New Roman" w:eastAsiaTheme="minorHAnsi" w:hAnsi="Times New Roman"/>
          <w:bCs/>
          <w:sz w:val="24"/>
          <w:szCs w:val="24"/>
        </w:rPr>
        <w:t xml:space="preserve">sivertinimo rodiklis </w:t>
      </w:r>
      <w:r w:rsidR="00C20FB0" w:rsidRPr="000B1310">
        <w:rPr>
          <w:rFonts w:ascii="Times New Roman" w:hAnsi="Times New Roman"/>
          <w:bCs/>
          <w:sz w:val="24"/>
          <w:szCs w:val="24"/>
        </w:rPr>
        <w:t xml:space="preserve">1.3.2. </w:t>
      </w:r>
      <w:r w:rsidR="00D442B7">
        <w:rPr>
          <w:rFonts w:ascii="Times New Roman" w:hAnsi="Times New Roman"/>
          <w:bCs/>
          <w:sz w:val="24"/>
          <w:szCs w:val="24"/>
        </w:rPr>
        <w:t>„</w:t>
      </w:r>
      <w:r w:rsidR="00C20FB0" w:rsidRPr="000B1310">
        <w:rPr>
          <w:rFonts w:ascii="Times New Roman" w:hAnsi="Times New Roman"/>
          <w:bCs/>
          <w:sz w:val="24"/>
          <w:szCs w:val="24"/>
        </w:rPr>
        <w:t>Bendravimas ir ben</w:t>
      </w:r>
      <w:r w:rsidR="00C822D6">
        <w:rPr>
          <w:rFonts w:ascii="Times New Roman" w:hAnsi="Times New Roman"/>
          <w:bCs/>
          <w:sz w:val="24"/>
          <w:szCs w:val="24"/>
        </w:rPr>
        <w:t>dradarbiavimas su socialiniais“</w:t>
      </w:r>
      <w:r w:rsidR="00C20FB0" w:rsidRPr="000B1310">
        <w:rPr>
          <w:rFonts w:ascii="Times New Roman" w:eastAsiaTheme="minorHAnsi" w:hAnsi="Times New Roman"/>
          <w:bCs/>
          <w:sz w:val="24"/>
          <w:szCs w:val="24"/>
        </w:rPr>
        <w:t xml:space="preserve"> </w:t>
      </w:r>
      <w:r w:rsidR="00D63460">
        <w:rPr>
          <w:rFonts w:ascii="Times New Roman" w:eastAsiaTheme="minorHAnsi" w:hAnsi="Times New Roman"/>
          <w:bCs/>
          <w:sz w:val="24"/>
          <w:szCs w:val="24"/>
        </w:rPr>
        <w:t xml:space="preserve">       </w:t>
      </w:r>
      <w:r w:rsidR="00C20FB0" w:rsidRPr="000B1310">
        <w:rPr>
          <w:rFonts w:ascii="Times New Roman" w:eastAsiaTheme="minorHAnsi" w:hAnsi="Times New Roman"/>
          <w:bCs/>
          <w:sz w:val="24"/>
          <w:szCs w:val="24"/>
        </w:rPr>
        <w:t>įvertinta</w:t>
      </w:r>
      <w:r w:rsidRPr="000B1310">
        <w:rPr>
          <w:rFonts w:ascii="Times New Roman" w:eastAsiaTheme="minorHAnsi" w:hAnsi="Times New Roman"/>
          <w:bCs/>
          <w:sz w:val="24"/>
          <w:szCs w:val="24"/>
        </w:rPr>
        <w:t xml:space="preserve">s </w:t>
      </w:r>
      <w:r w:rsidRPr="00D63460">
        <w:rPr>
          <w:rFonts w:ascii="Times New Roman" w:eastAsiaTheme="minorHAnsi" w:hAnsi="Times New Roman"/>
          <w:bCs/>
          <w:sz w:val="24"/>
          <w:szCs w:val="24"/>
          <w:u w:val="single"/>
        </w:rPr>
        <w:t>3-iame lygyje</w:t>
      </w:r>
      <w:r w:rsidRPr="000B1310">
        <w:rPr>
          <w:rFonts w:ascii="Times New Roman" w:eastAsiaTheme="minorHAnsi" w:hAnsi="Times New Roman"/>
          <w:bCs/>
          <w:sz w:val="24"/>
          <w:szCs w:val="24"/>
        </w:rPr>
        <w:t xml:space="preserve">, t. y. </w:t>
      </w:r>
      <w:r w:rsidRPr="00D63460">
        <w:rPr>
          <w:rFonts w:ascii="Times New Roman" w:hAnsi="Times New Roman"/>
          <w:bCs/>
          <w:sz w:val="24"/>
          <w:szCs w:val="24"/>
          <w:u w:val="single"/>
        </w:rPr>
        <w:t>gerai</w:t>
      </w:r>
      <w:r w:rsidRPr="000B1310">
        <w:rPr>
          <w:rFonts w:ascii="Times New Roman" w:hAnsi="Times New Roman"/>
          <w:bCs/>
          <w:sz w:val="24"/>
          <w:szCs w:val="24"/>
        </w:rPr>
        <w:t xml:space="preserve"> – pasiekimų daugiau negu trūkumų.</w:t>
      </w:r>
    </w:p>
    <w:p w:rsidR="00653E4D" w:rsidRDefault="00C822D6" w:rsidP="00653E4D">
      <w:pPr>
        <w:jc w:val="center"/>
        <w:rPr>
          <w:b/>
          <w:bCs/>
          <w:lang w:val="lt-LT"/>
        </w:rPr>
      </w:pPr>
      <w:r>
        <w:rPr>
          <w:b/>
          <w:bCs/>
          <w:lang w:val="lt-LT"/>
        </w:rPr>
        <w:t xml:space="preserve">  </w:t>
      </w:r>
    </w:p>
    <w:p w:rsidR="00C822D6" w:rsidRDefault="00C822D6" w:rsidP="00653E4D">
      <w:pPr>
        <w:jc w:val="center"/>
        <w:rPr>
          <w:b/>
          <w:bCs/>
          <w:lang w:val="lt-LT"/>
        </w:rPr>
      </w:pPr>
    </w:p>
    <w:p w:rsidR="00C822D6" w:rsidRDefault="00C822D6" w:rsidP="00653E4D">
      <w:pPr>
        <w:jc w:val="center"/>
        <w:rPr>
          <w:b/>
          <w:bCs/>
          <w:lang w:val="lt-LT"/>
        </w:rPr>
      </w:pPr>
      <w:bookmarkStart w:id="1" w:name="_GoBack"/>
      <w:bookmarkEnd w:id="1"/>
    </w:p>
    <w:p w:rsidR="00C822D6" w:rsidRPr="00742CC3" w:rsidRDefault="00C822D6" w:rsidP="00C822D6">
      <w:pPr>
        <w:jc w:val="right"/>
        <w:rPr>
          <w:bCs/>
          <w:lang w:val="lt-LT"/>
        </w:rPr>
      </w:pPr>
      <w:r w:rsidRPr="00742CC3">
        <w:rPr>
          <w:bCs/>
          <w:lang w:val="lt-LT"/>
        </w:rPr>
        <w:t>Klaipėdos lopšelio-darželio „Pagrandukas“</w:t>
      </w:r>
    </w:p>
    <w:p w:rsidR="00D442B7" w:rsidRDefault="00D442B7" w:rsidP="00D63460">
      <w:pPr>
        <w:jc w:val="right"/>
        <w:rPr>
          <w:b/>
          <w:bCs/>
          <w:lang w:val="lt-LT"/>
        </w:rPr>
      </w:pPr>
      <w:r>
        <w:rPr>
          <w:bCs/>
          <w:lang w:val="lt-LT"/>
        </w:rPr>
        <w:t>v</w:t>
      </w:r>
      <w:r w:rsidR="00C822D6" w:rsidRPr="00742CC3">
        <w:rPr>
          <w:bCs/>
          <w:lang w:val="lt-LT"/>
        </w:rPr>
        <w:t>idaus audito koordinavimo grupė</w:t>
      </w:r>
    </w:p>
    <w:p w:rsidR="00D442B7" w:rsidRDefault="00D442B7" w:rsidP="00C822D6">
      <w:pPr>
        <w:jc w:val="right"/>
        <w:rPr>
          <w:b/>
          <w:bCs/>
          <w:lang w:val="lt-LT"/>
        </w:rPr>
      </w:pPr>
    </w:p>
    <w:p w:rsidR="00C822D6" w:rsidRPr="00C822D6" w:rsidRDefault="00C822D6" w:rsidP="00D63460">
      <w:pPr>
        <w:jc w:val="right"/>
        <w:rPr>
          <w:bCs/>
          <w:lang w:val="lt-LT"/>
        </w:rPr>
      </w:pPr>
      <w:r>
        <w:rPr>
          <w:bCs/>
          <w:lang w:val="lt-LT"/>
        </w:rPr>
        <w:t>2020-11-</w:t>
      </w:r>
      <w:r w:rsidR="00742CC3">
        <w:rPr>
          <w:bCs/>
          <w:lang w:val="lt-LT"/>
        </w:rPr>
        <w:t>25</w:t>
      </w:r>
    </w:p>
    <w:p w:rsidR="00653E4D" w:rsidRDefault="00653E4D" w:rsidP="00653E4D">
      <w:pPr>
        <w:tabs>
          <w:tab w:val="left" w:pos="709"/>
        </w:tabs>
        <w:jc w:val="right"/>
        <w:rPr>
          <w:lang w:val="lt-LT"/>
        </w:rPr>
      </w:pPr>
    </w:p>
    <w:p w:rsidR="0060439A" w:rsidRPr="00653E4D" w:rsidRDefault="0060439A">
      <w:pPr>
        <w:rPr>
          <w:lang w:val="lt-LT"/>
        </w:rPr>
      </w:pPr>
    </w:p>
    <w:sectPr w:rsidR="0060439A" w:rsidRPr="00653E4D" w:rsidSect="00D63460">
      <w:pgSz w:w="11906" w:h="16838"/>
      <w:pgMar w:top="864" w:right="720" w:bottom="864" w:left="158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052F"/>
    <w:multiLevelType w:val="hybridMultilevel"/>
    <w:tmpl w:val="40DA68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FC5727"/>
    <w:multiLevelType w:val="hybridMultilevel"/>
    <w:tmpl w:val="190E9304"/>
    <w:lvl w:ilvl="0" w:tplc="0EBC921E">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2A5417CE"/>
    <w:multiLevelType w:val="hybridMultilevel"/>
    <w:tmpl w:val="6AD4E9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CF6264"/>
    <w:multiLevelType w:val="hybridMultilevel"/>
    <w:tmpl w:val="204E9F92"/>
    <w:lvl w:ilvl="0" w:tplc="143220EC">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331D22E7"/>
    <w:multiLevelType w:val="hybridMultilevel"/>
    <w:tmpl w:val="51D84E78"/>
    <w:lvl w:ilvl="0" w:tplc="0427000F">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5">
    <w:nsid w:val="4FB8066A"/>
    <w:multiLevelType w:val="hybridMultilevel"/>
    <w:tmpl w:val="A0209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127503"/>
    <w:multiLevelType w:val="hybridMultilevel"/>
    <w:tmpl w:val="E1F8611E"/>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0B34205"/>
    <w:multiLevelType w:val="hybridMultilevel"/>
    <w:tmpl w:val="B7966B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78657D5E"/>
    <w:multiLevelType w:val="hybridMultilevel"/>
    <w:tmpl w:val="57720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90B5D6B"/>
    <w:multiLevelType w:val="multilevel"/>
    <w:tmpl w:val="2B4ED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1"/>
  </w:num>
  <w:num w:numId="8">
    <w:abstractNumId w:val="2"/>
  </w:num>
  <w:num w:numId="9">
    <w:abstractNumId w:val="0"/>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E4D"/>
    <w:rsid w:val="000B1310"/>
    <w:rsid w:val="001D00A9"/>
    <w:rsid w:val="0031657C"/>
    <w:rsid w:val="003A5937"/>
    <w:rsid w:val="003F1830"/>
    <w:rsid w:val="00430D7C"/>
    <w:rsid w:val="004D276B"/>
    <w:rsid w:val="004E19D6"/>
    <w:rsid w:val="004E2238"/>
    <w:rsid w:val="004E6486"/>
    <w:rsid w:val="005362A1"/>
    <w:rsid w:val="0060439A"/>
    <w:rsid w:val="006164E4"/>
    <w:rsid w:val="00653E4D"/>
    <w:rsid w:val="00742CC3"/>
    <w:rsid w:val="00764E06"/>
    <w:rsid w:val="00767AE6"/>
    <w:rsid w:val="00780F49"/>
    <w:rsid w:val="009635B3"/>
    <w:rsid w:val="00987C50"/>
    <w:rsid w:val="009E1013"/>
    <w:rsid w:val="00A065AB"/>
    <w:rsid w:val="00A2445E"/>
    <w:rsid w:val="00A71F58"/>
    <w:rsid w:val="00B63C9A"/>
    <w:rsid w:val="00C20FB0"/>
    <w:rsid w:val="00C822D6"/>
    <w:rsid w:val="00CB538C"/>
    <w:rsid w:val="00CB6091"/>
    <w:rsid w:val="00D442B7"/>
    <w:rsid w:val="00D63460"/>
    <w:rsid w:val="00D94626"/>
    <w:rsid w:val="00DC3A7C"/>
    <w:rsid w:val="00EC34AC"/>
    <w:rsid w:val="00FD62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762593-4A45-49C8-95E6-77796B5EF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E4D"/>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3E4D"/>
    <w:pPr>
      <w:spacing w:after="0" w:line="240" w:lineRule="auto"/>
    </w:pPr>
    <w:rPr>
      <w:rFonts w:ascii="Calibri" w:eastAsia="Times New Roman" w:hAnsi="Calibri" w:cs="Times New Roman"/>
      <w:lang w:val="lt-LT"/>
    </w:rPr>
  </w:style>
  <w:style w:type="paragraph" w:styleId="ListParagraph">
    <w:name w:val="List Paragraph"/>
    <w:basedOn w:val="Normal"/>
    <w:uiPriority w:val="34"/>
    <w:qFormat/>
    <w:rsid w:val="00653E4D"/>
    <w:pPr>
      <w:ind w:left="720"/>
      <w:contextualSpacing/>
    </w:pPr>
  </w:style>
  <w:style w:type="paragraph" w:customStyle="1" w:styleId="Default">
    <w:name w:val="Default"/>
    <w:rsid w:val="00653E4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C20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740233">
      <w:bodyDiv w:val="1"/>
      <w:marLeft w:val="0"/>
      <w:marRight w:val="0"/>
      <w:marTop w:val="0"/>
      <w:marBottom w:val="0"/>
      <w:divBdr>
        <w:top w:val="none" w:sz="0" w:space="0" w:color="auto"/>
        <w:left w:val="none" w:sz="0" w:space="0" w:color="auto"/>
        <w:bottom w:val="none" w:sz="0" w:space="0" w:color="auto"/>
        <w:right w:val="none" w:sz="0" w:space="0" w:color="auto"/>
      </w:divBdr>
    </w:div>
    <w:div w:id="1448890175">
      <w:bodyDiv w:val="1"/>
      <w:marLeft w:val="0"/>
      <w:marRight w:val="0"/>
      <w:marTop w:val="0"/>
      <w:marBottom w:val="0"/>
      <w:divBdr>
        <w:top w:val="none" w:sz="0" w:space="0" w:color="auto"/>
        <w:left w:val="none" w:sz="0" w:space="0" w:color="auto"/>
        <w:bottom w:val="none" w:sz="0" w:space="0" w:color="auto"/>
        <w:right w:val="none" w:sz="0" w:space="0" w:color="auto"/>
      </w:divBdr>
      <w:divsChild>
        <w:div w:id="2107997702">
          <w:marLeft w:val="0"/>
          <w:marRight w:val="0"/>
          <w:marTop w:val="0"/>
          <w:marBottom w:val="0"/>
          <w:divBdr>
            <w:top w:val="none" w:sz="0" w:space="0" w:color="auto"/>
            <w:left w:val="none" w:sz="0" w:space="0" w:color="auto"/>
            <w:bottom w:val="none" w:sz="0" w:space="0" w:color="auto"/>
            <w:right w:val="none" w:sz="0" w:space="0" w:color="auto"/>
          </w:divBdr>
          <w:divsChild>
            <w:div w:id="837767013">
              <w:marLeft w:val="0"/>
              <w:marRight w:val="0"/>
              <w:marTop w:val="0"/>
              <w:marBottom w:val="0"/>
              <w:divBdr>
                <w:top w:val="none" w:sz="0" w:space="0" w:color="auto"/>
                <w:left w:val="none" w:sz="0" w:space="0" w:color="auto"/>
                <w:bottom w:val="none" w:sz="0" w:space="0" w:color="auto"/>
                <w:right w:val="none" w:sz="0" w:space="0" w:color="auto"/>
              </w:divBdr>
              <w:divsChild>
                <w:div w:id="1425111263">
                  <w:marLeft w:val="0"/>
                  <w:marRight w:val="0"/>
                  <w:marTop w:val="0"/>
                  <w:marBottom w:val="0"/>
                  <w:divBdr>
                    <w:top w:val="none" w:sz="0" w:space="0" w:color="auto"/>
                    <w:left w:val="none" w:sz="0" w:space="0" w:color="auto"/>
                    <w:bottom w:val="none" w:sz="0" w:space="0" w:color="auto"/>
                    <w:right w:val="none" w:sz="0" w:space="0" w:color="auto"/>
                  </w:divBdr>
                  <w:divsChild>
                    <w:div w:id="1381707912">
                      <w:marLeft w:val="0"/>
                      <w:marRight w:val="0"/>
                      <w:marTop w:val="0"/>
                      <w:marBottom w:val="0"/>
                      <w:divBdr>
                        <w:top w:val="none" w:sz="0" w:space="0" w:color="auto"/>
                        <w:left w:val="none" w:sz="0" w:space="0" w:color="auto"/>
                        <w:bottom w:val="none" w:sz="0" w:space="0" w:color="auto"/>
                        <w:right w:val="none" w:sz="0" w:space="0" w:color="auto"/>
                      </w:divBdr>
                      <w:divsChild>
                        <w:div w:id="669676938">
                          <w:marLeft w:val="0"/>
                          <w:marRight w:val="0"/>
                          <w:marTop w:val="0"/>
                          <w:marBottom w:val="0"/>
                          <w:divBdr>
                            <w:top w:val="none" w:sz="0" w:space="0" w:color="auto"/>
                            <w:left w:val="none" w:sz="0" w:space="0" w:color="auto"/>
                            <w:bottom w:val="none" w:sz="0" w:space="0" w:color="auto"/>
                            <w:right w:val="none" w:sz="0" w:space="0" w:color="auto"/>
                          </w:divBdr>
                          <w:divsChild>
                            <w:div w:id="1031226781">
                              <w:marLeft w:val="2700"/>
                              <w:marRight w:val="3960"/>
                              <w:marTop w:val="0"/>
                              <w:marBottom w:val="0"/>
                              <w:divBdr>
                                <w:top w:val="none" w:sz="0" w:space="0" w:color="auto"/>
                                <w:left w:val="none" w:sz="0" w:space="0" w:color="auto"/>
                                <w:bottom w:val="none" w:sz="0" w:space="0" w:color="auto"/>
                                <w:right w:val="none" w:sz="0" w:space="0" w:color="auto"/>
                              </w:divBdr>
                              <w:divsChild>
                                <w:div w:id="1638759257">
                                  <w:marLeft w:val="0"/>
                                  <w:marRight w:val="0"/>
                                  <w:marTop w:val="0"/>
                                  <w:marBottom w:val="0"/>
                                  <w:divBdr>
                                    <w:top w:val="none" w:sz="0" w:space="0" w:color="auto"/>
                                    <w:left w:val="none" w:sz="0" w:space="0" w:color="auto"/>
                                    <w:bottom w:val="none" w:sz="0" w:space="0" w:color="auto"/>
                                    <w:right w:val="none" w:sz="0" w:space="0" w:color="auto"/>
                                  </w:divBdr>
                                  <w:divsChild>
                                    <w:div w:id="1598363799">
                                      <w:marLeft w:val="0"/>
                                      <w:marRight w:val="0"/>
                                      <w:marTop w:val="0"/>
                                      <w:marBottom w:val="0"/>
                                      <w:divBdr>
                                        <w:top w:val="none" w:sz="0" w:space="0" w:color="auto"/>
                                        <w:left w:val="none" w:sz="0" w:space="0" w:color="auto"/>
                                        <w:bottom w:val="none" w:sz="0" w:space="0" w:color="auto"/>
                                        <w:right w:val="none" w:sz="0" w:space="0" w:color="auto"/>
                                      </w:divBdr>
                                      <w:divsChild>
                                        <w:div w:id="148442796">
                                          <w:marLeft w:val="0"/>
                                          <w:marRight w:val="0"/>
                                          <w:marTop w:val="0"/>
                                          <w:marBottom w:val="0"/>
                                          <w:divBdr>
                                            <w:top w:val="none" w:sz="0" w:space="0" w:color="auto"/>
                                            <w:left w:val="none" w:sz="0" w:space="0" w:color="auto"/>
                                            <w:bottom w:val="none" w:sz="0" w:space="0" w:color="auto"/>
                                            <w:right w:val="none" w:sz="0" w:space="0" w:color="auto"/>
                                          </w:divBdr>
                                          <w:divsChild>
                                            <w:div w:id="1071738644">
                                              <w:marLeft w:val="0"/>
                                              <w:marRight w:val="0"/>
                                              <w:marTop w:val="90"/>
                                              <w:marBottom w:val="0"/>
                                              <w:divBdr>
                                                <w:top w:val="none" w:sz="0" w:space="0" w:color="auto"/>
                                                <w:left w:val="none" w:sz="0" w:space="0" w:color="auto"/>
                                                <w:bottom w:val="none" w:sz="0" w:space="0" w:color="auto"/>
                                                <w:right w:val="none" w:sz="0" w:space="0" w:color="auto"/>
                                              </w:divBdr>
                                              <w:divsChild>
                                                <w:div w:id="1470397220">
                                                  <w:marLeft w:val="0"/>
                                                  <w:marRight w:val="0"/>
                                                  <w:marTop w:val="0"/>
                                                  <w:marBottom w:val="0"/>
                                                  <w:divBdr>
                                                    <w:top w:val="none" w:sz="0" w:space="0" w:color="auto"/>
                                                    <w:left w:val="none" w:sz="0" w:space="0" w:color="auto"/>
                                                    <w:bottom w:val="none" w:sz="0" w:space="0" w:color="auto"/>
                                                    <w:right w:val="none" w:sz="0" w:space="0" w:color="auto"/>
                                                  </w:divBdr>
                                                  <w:divsChild>
                                                    <w:div w:id="1798331748">
                                                      <w:marLeft w:val="0"/>
                                                      <w:marRight w:val="0"/>
                                                      <w:marTop w:val="0"/>
                                                      <w:marBottom w:val="450"/>
                                                      <w:divBdr>
                                                        <w:top w:val="none" w:sz="0" w:space="0" w:color="auto"/>
                                                        <w:left w:val="none" w:sz="0" w:space="0" w:color="auto"/>
                                                        <w:bottom w:val="none" w:sz="0" w:space="0" w:color="auto"/>
                                                        <w:right w:val="none" w:sz="0" w:space="0" w:color="auto"/>
                                                      </w:divBdr>
                                                      <w:divsChild>
                                                        <w:div w:id="359472006">
                                                          <w:marLeft w:val="0"/>
                                                          <w:marRight w:val="0"/>
                                                          <w:marTop w:val="0"/>
                                                          <w:marBottom w:val="0"/>
                                                          <w:divBdr>
                                                            <w:top w:val="none" w:sz="0" w:space="0" w:color="auto"/>
                                                            <w:left w:val="none" w:sz="0" w:space="0" w:color="auto"/>
                                                            <w:bottom w:val="none" w:sz="0" w:space="0" w:color="auto"/>
                                                            <w:right w:val="none" w:sz="0" w:space="0" w:color="auto"/>
                                                          </w:divBdr>
                                                          <w:divsChild>
                                                            <w:div w:id="1169058193">
                                                              <w:marLeft w:val="0"/>
                                                              <w:marRight w:val="0"/>
                                                              <w:marTop w:val="0"/>
                                                              <w:marBottom w:val="0"/>
                                                              <w:divBdr>
                                                                <w:top w:val="none" w:sz="0" w:space="0" w:color="auto"/>
                                                                <w:left w:val="none" w:sz="0" w:space="0" w:color="auto"/>
                                                                <w:bottom w:val="none" w:sz="0" w:space="0" w:color="auto"/>
                                                                <w:right w:val="none" w:sz="0" w:space="0" w:color="auto"/>
                                                              </w:divBdr>
                                                              <w:divsChild>
                                                                <w:div w:id="1689598548">
                                                                  <w:marLeft w:val="0"/>
                                                                  <w:marRight w:val="0"/>
                                                                  <w:marTop w:val="0"/>
                                                                  <w:marBottom w:val="0"/>
                                                                  <w:divBdr>
                                                                    <w:top w:val="none" w:sz="0" w:space="0" w:color="auto"/>
                                                                    <w:left w:val="none" w:sz="0" w:space="0" w:color="auto"/>
                                                                    <w:bottom w:val="none" w:sz="0" w:space="0" w:color="auto"/>
                                                                    <w:right w:val="none" w:sz="0" w:space="0" w:color="auto"/>
                                                                  </w:divBdr>
                                                                  <w:divsChild>
                                                                    <w:div w:id="1187597443">
                                                                      <w:marLeft w:val="0"/>
                                                                      <w:marRight w:val="0"/>
                                                                      <w:marTop w:val="0"/>
                                                                      <w:marBottom w:val="0"/>
                                                                      <w:divBdr>
                                                                        <w:top w:val="none" w:sz="0" w:space="0" w:color="auto"/>
                                                                        <w:left w:val="none" w:sz="0" w:space="0" w:color="auto"/>
                                                                        <w:bottom w:val="none" w:sz="0" w:space="0" w:color="auto"/>
                                                                        <w:right w:val="none" w:sz="0" w:space="0" w:color="auto"/>
                                                                      </w:divBdr>
                                                                      <w:divsChild>
                                                                        <w:div w:id="1709186878">
                                                                          <w:marLeft w:val="0"/>
                                                                          <w:marRight w:val="0"/>
                                                                          <w:marTop w:val="0"/>
                                                                          <w:marBottom w:val="0"/>
                                                                          <w:divBdr>
                                                                            <w:top w:val="none" w:sz="0" w:space="0" w:color="auto"/>
                                                                            <w:left w:val="none" w:sz="0" w:space="0" w:color="auto"/>
                                                                            <w:bottom w:val="none" w:sz="0" w:space="0" w:color="auto"/>
                                                                            <w:right w:val="none" w:sz="0" w:space="0" w:color="auto"/>
                                                                          </w:divBdr>
                                                                        </w:div>
                                                                        <w:div w:id="2001538347">
                                                                          <w:marLeft w:val="0"/>
                                                                          <w:marRight w:val="0"/>
                                                                          <w:marTop w:val="0"/>
                                                                          <w:marBottom w:val="0"/>
                                                                          <w:divBdr>
                                                                            <w:top w:val="none" w:sz="0" w:space="0" w:color="auto"/>
                                                                            <w:left w:val="none" w:sz="0" w:space="0" w:color="auto"/>
                                                                            <w:bottom w:val="none" w:sz="0" w:space="0" w:color="auto"/>
                                                                            <w:right w:val="none" w:sz="0" w:space="0" w:color="auto"/>
                                                                          </w:divBdr>
                                                                          <w:divsChild>
                                                                            <w:div w:id="65175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E411C-3483-48A8-84EF-4C128048A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Dmk</cp:lastModifiedBy>
  <cp:revision>10</cp:revision>
  <dcterms:created xsi:type="dcterms:W3CDTF">2020-12-08T15:34:00Z</dcterms:created>
  <dcterms:modified xsi:type="dcterms:W3CDTF">2020-12-08T16:00:00Z</dcterms:modified>
</cp:coreProperties>
</file>