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2B" w:rsidRDefault="008E512B" w:rsidP="00637D85">
      <w:pPr>
        <w:jc w:val="center"/>
        <w:rPr>
          <w:rFonts w:eastAsiaTheme="minorHAnsi"/>
          <w:b/>
          <w:lang w:val="lt-LT"/>
        </w:rPr>
      </w:pPr>
    </w:p>
    <w:p w:rsidR="00043B6D" w:rsidRPr="00043B6D" w:rsidRDefault="00043B6D" w:rsidP="007551D2">
      <w:pPr>
        <w:jc w:val="center"/>
        <w:rPr>
          <w:rFonts w:eastAsiaTheme="minorHAnsi"/>
          <w:b/>
          <w:lang w:val="lt-LT"/>
        </w:rPr>
      </w:pPr>
      <w:r w:rsidRPr="00043B6D">
        <w:rPr>
          <w:rFonts w:eastAsiaTheme="minorHAnsi"/>
          <w:b/>
          <w:lang w:val="lt-LT"/>
        </w:rPr>
        <w:t>KLAIPĖDOS LOPŠELIO – DARŽELIO „PAGRANDUKAS“</w:t>
      </w:r>
    </w:p>
    <w:p w:rsidR="00043B6D" w:rsidRDefault="00043B6D" w:rsidP="007551D2">
      <w:pPr>
        <w:spacing w:after="200"/>
        <w:ind w:left="709"/>
        <w:contextualSpacing/>
        <w:jc w:val="center"/>
        <w:rPr>
          <w:rFonts w:eastAsiaTheme="minorHAnsi"/>
          <w:b/>
          <w:lang w:val="lt-LT"/>
        </w:rPr>
      </w:pPr>
      <w:r w:rsidRPr="00534F17">
        <w:rPr>
          <w:rFonts w:eastAsiaTheme="minorHAnsi"/>
          <w:b/>
          <w:lang w:val="lt-LT"/>
        </w:rPr>
        <w:t>2019</w:t>
      </w:r>
      <w:r w:rsidRPr="00043B6D">
        <w:rPr>
          <w:rFonts w:eastAsiaTheme="minorHAnsi"/>
          <w:b/>
          <w:lang w:val="lt-LT"/>
        </w:rPr>
        <w:t xml:space="preserve"> METŲ „GILUMINIO“ AUDITO ATASKAITA</w:t>
      </w:r>
    </w:p>
    <w:p w:rsidR="007551D2" w:rsidRPr="00534F17" w:rsidRDefault="007551D2" w:rsidP="007551D2">
      <w:pPr>
        <w:spacing w:after="200"/>
        <w:ind w:left="709"/>
        <w:contextualSpacing/>
        <w:jc w:val="center"/>
        <w:rPr>
          <w:rFonts w:eastAsiaTheme="minorHAnsi"/>
          <w:b/>
          <w:lang w:val="lt-LT"/>
        </w:rPr>
      </w:pPr>
    </w:p>
    <w:p w:rsidR="00043B6D" w:rsidRPr="00637D85" w:rsidRDefault="00043B6D" w:rsidP="007551D2">
      <w:pPr>
        <w:pStyle w:val="Betarp"/>
        <w:rPr>
          <w:rFonts w:ascii="Times New Roman" w:eastAsiaTheme="minorHAnsi" w:hAnsi="Times New Roman"/>
          <w:sz w:val="24"/>
          <w:szCs w:val="24"/>
        </w:rPr>
      </w:pPr>
      <w:r w:rsidRPr="00637D85">
        <w:rPr>
          <w:rFonts w:ascii="Times New Roman" w:eastAsiaTheme="minorHAnsi" w:hAnsi="Times New Roman"/>
          <w:b/>
          <w:sz w:val="24"/>
          <w:szCs w:val="24"/>
          <w:u w:val="single"/>
        </w:rPr>
        <w:t>Įsivertinimo sriti</w:t>
      </w:r>
      <w:r w:rsidR="0001222C" w:rsidRPr="00637D85">
        <w:rPr>
          <w:rFonts w:ascii="Times New Roman" w:eastAsiaTheme="minorHAnsi" w:hAnsi="Times New Roman"/>
          <w:b/>
          <w:sz w:val="24"/>
          <w:szCs w:val="24"/>
          <w:u w:val="single"/>
        </w:rPr>
        <w:t>s</w:t>
      </w:r>
      <w:r w:rsidRPr="00637D85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  <w:r w:rsidRPr="00637D85">
        <w:rPr>
          <w:rFonts w:ascii="Times New Roman" w:eastAsiaTheme="minorHAnsi" w:hAnsi="Times New Roman"/>
          <w:sz w:val="24"/>
          <w:szCs w:val="24"/>
        </w:rPr>
        <w:t xml:space="preserve">  </w:t>
      </w:r>
      <w:r w:rsidR="00C201C9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01222C" w:rsidRPr="00637D85">
        <w:rPr>
          <w:rFonts w:ascii="Times New Roman" w:eastAsiaTheme="minorHAnsi" w:hAnsi="Times New Roman"/>
          <w:sz w:val="24"/>
          <w:szCs w:val="24"/>
        </w:rPr>
        <w:t>5. Ištekliai</w:t>
      </w:r>
      <w:r w:rsidR="007551D2">
        <w:rPr>
          <w:rFonts w:ascii="Times New Roman" w:eastAsiaTheme="minorHAnsi" w:hAnsi="Times New Roman"/>
          <w:sz w:val="24"/>
          <w:szCs w:val="24"/>
        </w:rPr>
        <w:t>.</w:t>
      </w:r>
    </w:p>
    <w:p w:rsidR="00431FAD" w:rsidRDefault="0001222C" w:rsidP="00637D85">
      <w:pPr>
        <w:pStyle w:val="Betarp"/>
        <w:spacing w:line="276" w:lineRule="auto"/>
        <w:rPr>
          <w:rFonts w:ascii="Times New Roman" w:hAnsi="Times New Roman"/>
          <w:sz w:val="24"/>
          <w:szCs w:val="24"/>
        </w:rPr>
      </w:pPr>
      <w:r w:rsidRPr="00637D85">
        <w:rPr>
          <w:rFonts w:ascii="Times New Roman" w:eastAsiaTheme="minorHAnsi" w:hAnsi="Times New Roman"/>
          <w:b/>
          <w:sz w:val="24"/>
          <w:szCs w:val="24"/>
          <w:u w:val="single"/>
        </w:rPr>
        <w:t>Įsivertinimo rodikliai:</w:t>
      </w:r>
      <w:r w:rsidRPr="00637D85">
        <w:rPr>
          <w:rFonts w:ascii="Times New Roman" w:eastAsiaTheme="minorHAnsi" w:hAnsi="Times New Roman"/>
          <w:sz w:val="24"/>
          <w:szCs w:val="24"/>
        </w:rPr>
        <w:t xml:space="preserve"> </w:t>
      </w:r>
      <w:r w:rsidRPr="00637D85">
        <w:rPr>
          <w:rFonts w:ascii="Times New Roman" w:hAnsi="Times New Roman"/>
          <w:sz w:val="24"/>
          <w:szCs w:val="24"/>
        </w:rPr>
        <w:t>5.2. Materialinė aplinka</w:t>
      </w:r>
      <w:r w:rsidR="000C12FC" w:rsidRPr="00637D85">
        <w:rPr>
          <w:rFonts w:ascii="Times New Roman" w:hAnsi="Times New Roman"/>
          <w:sz w:val="24"/>
          <w:szCs w:val="24"/>
        </w:rPr>
        <w:t>.</w:t>
      </w:r>
      <w:r w:rsidRPr="00637D85">
        <w:rPr>
          <w:rFonts w:ascii="Times New Roman" w:hAnsi="Times New Roman"/>
          <w:sz w:val="24"/>
          <w:szCs w:val="24"/>
        </w:rPr>
        <w:t xml:space="preserve"> </w:t>
      </w:r>
      <w:bookmarkStart w:id="0" w:name="_Hlk23933138"/>
      <w:r w:rsidRPr="00637D85">
        <w:rPr>
          <w:rFonts w:ascii="Times New Roman" w:hAnsi="Times New Roman"/>
          <w:bCs/>
          <w:sz w:val="24"/>
          <w:szCs w:val="24"/>
        </w:rPr>
        <w:t xml:space="preserve">5.2.1. </w:t>
      </w:r>
      <w:r w:rsidRPr="00637D85">
        <w:rPr>
          <w:rFonts w:ascii="Times New Roman" w:hAnsi="Times New Roman"/>
          <w:sz w:val="24"/>
          <w:szCs w:val="24"/>
        </w:rPr>
        <w:t>„Veiklos erdvė ir jos būklė mokykloje“</w:t>
      </w:r>
      <w:r w:rsidR="00431FAD">
        <w:rPr>
          <w:rFonts w:ascii="Times New Roman" w:hAnsi="Times New Roman"/>
          <w:sz w:val="24"/>
          <w:szCs w:val="24"/>
        </w:rPr>
        <w:t xml:space="preserve">, </w:t>
      </w:r>
    </w:p>
    <w:p w:rsidR="0001222C" w:rsidRPr="00637D85" w:rsidRDefault="00431FAD" w:rsidP="00431FAD">
      <w:pPr>
        <w:pStyle w:val="Betarp"/>
        <w:spacing w:line="276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1222C" w:rsidRPr="00637D85">
        <w:rPr>
          <w:rFonts w:ascii="Times New Roman" w:hAnsi="Times New Roman"/>
          <w:sz w:val="24"/>
          <w:szCs w:val="24"/>
        </w:rPr>
        <w:t>5.2.2. „Ugdymą (</w:t>
      </w:r>
      <w:proofErr w:type="spellStart"/>
      <w:r w:rsidR="0001222C" w:rsidRPr="00637D85">
        <w:rPr>
          <w:rFonts w:ascii="Times New Roman" w:hAnsi="Times New Roman"/>
          <w:sz w:val="24"/>
          <w:szCs w:val="24"/>
        </w:rPr>
        <w:t>si</w:t>
      </w:r>
      <w:proofErr w:type="spellEnd"/>
      <w:r w:rsidR="0001222C" w:rsidRPr="00637D85">
        <w:rPr>
          <w:rFonts w:ascii="Times New Roman" w:hAnsi="Times New Roman"/>
          <w:sz w:val="24"/>
          <w:szCs w:val="24"/>
        </w:rPr>
        <w:t>) skatinanti aplinka“</w:t>
      </w:r>
      <w:r w:rsidR="00832C25" w:rsidRPr="00637D85">
        <w:rPr>
          <w:rFonts w:ascii="Times New Roman" w:hAnsi="Times New Roman"/>
          <w:sz w:val="24"/>
          <w:szCs w:val="24"/>
        </w:rPr>
        <w:t>.</w:t>
      </w:r>
    </w:p>
    <w:bookmarkEnd w:id="0"/>
    <w:p w:rsidR="007212D9" w:rsidRPr="00637D85" w:rsidRDefault="0001222C" w:rsidP="00637D85">
      <w:pPr>
        <w:pStyle w:val="Betarp"/>
        <w:spacing w:line="276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637D85">
        <w:rPr>
          <w:rFonts w:ascii="Times New Roman" w:eastAsiaTheme="minorHAnsi" w:hAnsi="Times New Roman"/>
          <w:b/>
          <w:sz w:val="24"/>
          <w:szCs w:val="24"/>
          <w:u w:val="single"/>
        </w:rPr>
        <w:t>Įsivertinimo tikslai:</w:t>
      </w:r>
    </w:p>
    <w:p w:rsidR="0001222C" w:rsidRPr="00637D85" w:rsidRDefault="0001222C" w:rsidP="007551D2">
      <w:pPr>
        <w:pStyle w:val="Betarp"/>
        <w:numPr>
          <w:ilvl w:val="0"/>
          <w:numId w:val="8"/>
        </w:numPr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637D85">
        <w:rPr>
          <w:rFonts w:ascii="Times New Roman" w:eastAsiaTheme="minorHAnsi" w:hAnsi="Times New Roman"/>
          <w:sz w:val="24"/>
          <w:szCs w:val="24"/>
        </w:rPr>
        <w:t>Išskirti pasirinkto rodiklio stipriuosius ir tobulintinus aspektus.</w:t>
      </w:r>
    </w:p>
    <w:p w:rsidR="0001222C" w:rsidRPr="00637D85" w:rsidRDefault="0001222C" w:rsidP="007551D2">
      <w:pPr>
        <w:pStyle w:val="Betarp"/>
        <w:numPr>
          <w:ilvl w:val="0"/>
          <w:numId w:val="8"/>
        </w:num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D85">
        <w:rPr>
          <w:rFonts w:ascii="Times New Roman" w:eastAsiaTheme="minorHAnsi" w:hAnsi="Times New Roman"/>
          <w:sz w:val="24"/>
          <w:szCs w:val="24"/>
        </w:rPr>
        <w:t>Informuoti įstaigos bendruomenę apie gautus rezultatus ir numatytus tobulinimosi</w:t>
      </w:r>
      <w:r w:rsidR="00F53C7D" w:rsidRPr="00637D85">
        <w:rPr>
          <w:rFonts w:ascii="Times New Roman" w:eastAsiaTheme="minorHAnsi" w:hAnsi="Times New Roman"/>
          <w:sz w:val="24"/>
          <w:szCs w:val="24"/>
        </w:rPr>
        <w:t xml:space="preserve"> </w:t>
      </w:r>
      <w:r w:rsidRPr="00637D85">
        <w:rPr>
          <w:rFonts w:ascii="Times New Roman" w:eastAsiaTheme="minorHAnsi" w:hAnsi="Times New Roman"/>
          <w:sz w:val="24"/>
          <w:szCs w:val="24"/>
        </w:rPr>
        <w:t>žingsnius.</w:t>
      </w:r>
    </w:p>
    <w:p w:rsidR="0001222C" w:rsidRPr="00637D85" w:rsidRDefault="0001222C" w:rsidP="00637D85">
      <w:pPr>
        <w:pStyle w:val="Betarp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637D85">
        <w:rPr>
          <w:rFonts w:ascii="Times New Roman" w:eastAsiaTheme="minorHAnsi" w:hAnsi="Times New Roman"/>
          <w:b/>
          <w:sz w:val="24"/>
          <w:szCs w:val="24"/>
          <w:u w:val="single"/>
        </w:rPr>
        <w:t>Įsivertinimo laikas:</w:t>
      </w:r>
      <w:r w:rsidRPr="00637D85">
        <w:rPr>
          <w:rFonts w:ascii="Times New Roman" w:eastAsiaTheme="minorHAnsi" w:hAnsi="Times New Roman"/>
          <w:sz w:val="24"/>
          <w:szCs w:val="24"/>
        </w:rPr>
        <w:t xml:space="preserve"> </w:t>
      </w:r>
      <w:r w:rsidR="00B15251" w:rsidRPr="00637D85">
        <w:rPr>
          <w:rFonts w:ascii="Times New Roman" w:eastAsiaTheme="minorHAnsi" w:hAnsi="Times New Roman"/>
          <w:sz w:val="24"/>
          <w:szCs w:val="24"/>
        </w:rPr>
        <w:t xml:space="preserve"> </w:t>
      </w:r>
      <w:r w:rsidRPr="00637D85">
        <w:rPr>
          <w:rFonts w:ascii="Times New Roman" w:eastAsiaTheme="minorHAnsi" w:hAnsi="Times New Roman"/>
          <w:sz w:val="24"/>
          <w:szCs w:val="24"/>
        </w:rPr>
        <w:t>2019 m. vasario</w:t>
      </w:r>
      <w:r w:rsidR="00B15251" w:rsidRPr="00637D85">
        <w:rPr>
          <w:rFonts w:ascii="Times New Roman" w:eastAsiaTheme="minorHAnsi" w:hAnsi="Times New Roman"/>
          <w:sz w:val="24"/>
          <w:szCs w:val="24"/>
        </w:rPr>
        <w:t>-</w:t>
      </w:r>
      <w:r w:rsidRPr="00637D85">
        <w:rPr>
          <w:rFonts w:ascii="Times New Roman" w:eastAsiaTheme="minorHAnsi" w:hAnsi="Times New Roman"/>
          <w:sz w:val="24"/>
          <w:szCs w:val="24"/>
        </w:rPr>
        <w:t>gegužės mėn.</w:t>
      </w:r>
    </w:p>
    <w:p w:rsidR="0001222C" w:rsidRPr="007551D2" w:rsidRDefault="0001222C" w:rsidP="007551D2">
      <w:pPr>
        <w:pStyle w:val="Betarp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D85">
        <w:rPr>
          <w:rFonts w:ascii="Times New Roman" w:eastAsiaTheme="minorHAnsi" w:hAnsi="Times New Roman"/>
          <w:b/>
          <w:sz w:val="24"/>
          <w:szCs w:val="24"/>
          <w:u w:val="single"/>
        </w:rPr>
        <w:t>Veiklos kokybės įsivertinimui naudoti domenų rinkimo metodai</w:t>
      </w:r>
      <w:r w:rsidRPr="00637D85">
        <w:rPr>
          <w:rFonts w:ascii="Times New Roman" w:eastAsiaTheme="minorHAnsi" w:hAnsi="Times New Roman"/>
          <w:sz w:val="24"/>
          <w:szCs w:val="24"/>
        </w:rPr>
        <w:t>: anketinės apklausos, dokumentų analizė, pokalbis, stebėjimas.</w:t>
      </w:r>
    </w:p>
    <w:p w:rsidR="00F22D28" w:rsidRPr="00637D85" w:rsidRDefault="007212D9" w:rsidP="007551D2">
      <w:pPr>
        <w:pStyle w:val="Default"/>
        <w:spacing w:line="276" w:lineRule="auto"/>
        <w:ind w:firstLine="708"/>
        <w:jc w:val="both"/>
        <w:rPr>
          <w:lang w:val="lt-LT"/>
        </w:rPr>
      </w:pPr>
      <w:r w:rsidRPr="00637D85">
        <w:rPr>
          <w:lang w:val="lt-LT"/>
        </w:rPr>
        <w:t>Ugdymosi aplinka suprantama kaip erdvė,</w:t>
      </w:r>
      <w:r w:rsidR="00E022ED" w:rsidRPr="00637D85">
        <w:rPr>
          <w:lang w:val="lt-LT"/>
        </w:rPr>
        <w:t xml:space="preserve"> kurioje vaikai būna, ugdosi, bendrauja</w:t>
      </w:r>
      <w:r w:rsidRPr="00637D85">
        <w:rPr>
          <w:lang w:val="lt-LT"/>
        </w:rPr>
        <w:t xml:space="preserve">, </w:t>
      </w:r>
      <w:r w:rsidR="00E022ED" w:rsidRPr="00637D85">
        <w:rPr>
          <w:lang w:val="lt-LT"/>
        </w:rPr>
        <w:t xml:space="preserve">tenkina fizinius, protinius ir emocinius poreikius. </w:t>
      </w:r>
      <w:r w:rsidR="002F38F1" w:rsidRPr="00637D85">
        <w:rPr>
          <w:lang w:val="lt-LT"/>
        </w:rPr>
        <w:t>Informaciniuose šaltiniuose (Klaipėdos lopšelio-darželio “Pagrandukas” 2018 metų veiklos ataskaita; Klaipėdos lopšelio-darželio “Pagrandukas” 2019-2021-ųjų metų strateginis planas) teigiama, kad u</w:t>
      </w:r>
      <w:r w:rsidR="00F334AD" w:rsidRPr="00637D85">
        <w:rPr>
          <w:lang w:val="lt-LT"/>
        </w:rPr>
        <w:t>gdymo(</w:t>
      </w:r>
      <w:proofErr w:type="spellStart"/>
      <w:r w:rsidR="00F334AD" w:rsidRPr="00637D85">
        <w:rPr>
          <w:lang w:val="lt-LT"/>
        </w:rPr>
        <w:t>si</w:t>
      </w:r>
      <w:proofErr w:type="spellEnd"/>
      <w:r w:rsidR="00F334AD" w:rsidRPr="00637D85">
        <w:rPr>
          <w:lang w:val="lt-LT"/>
        </w:rPr>
        <w:t>)</w:t>
      </w:r>
      <w:r w:rsidR="00832C25" w:rsidRPr="00637D85">
        <w:rPr>
          <w:lang w:val="lt-LT"/>
        </w:rPr>
        <w:t xml:space="preserve"> a</w:t>
      </w:r>
      <w:r w:rsidRPr="00637D85">
        <w:rPr>
          <w:lang w:val="lt-LT"/>
        </w:rPr>
        <w:t xml:space="preserve">plinka turi būti </w:t>
      </w:r>
      <w:r w:rsidR="002F38F1" w:rsidRPr="00637D85">
        <w:rPr>
          <w:lang w:val="lt-LT"/>
        </w:rPr>
        <w:t xml:space="preserve">saugi, atliepianti šiuolaikinius </w:t>
      </w:r>
      <w:r w:rsidR="0027384C" w:rsidRPr="00637D85">
        <w:rPr>
          <w:lang w:val="lt-LT"/>
        </w:rPr>
        <w:t>ugdymo(</w:t>
      </w:r>
      <w:proofErr w:type="spellStart"/>
      <w:r w:rsidR="0027384C" w:rsidRPr="00637D85">
        <w:rPr>
          <w:lang w:val="lt-LT"/>
        </w:rPr>
        <w:t>si</w:t>
      </w:r>
      <w:proofErr w:type="spellEnd"/>
      <w:r w:rsidR="0027384C" w:rsidRPr="00637D85">
        <w:rPr>
          <w:lang w:val="lt-LT"/>
        </w:rPr>
        <w:t>)</w:t>
      </w:r>
      <w:r w:rsidR="002F38F1" w:rsidRPr="00637D85">
        <w:rPr>
          <w:lang w:val="lt-LT"/>
        </w:rPr>
        <w:t xml:space="preserve"> </w:t>
      </w:r>
      <w:r w:rsidR="00F22D28" w:rsidRPr="00637D85">
        <w:rPr>
          <w:lang w:val="lt-LT"/>
        </w:rPr>
        <w:t xml:space="preserve">ir higienos </w:t>
      </w:r>
      <w:r w:rsidR="002F38F1" w:rsidRPr="00637D85">
        <w:rPr>
          <w:lang w:val="lt-LT"/>
        </w:rPr>
        <w:t>re</w:t>
      </w:r>
      <w:r w:rsidR="00F22D28" w:rsidRPr="00637D85">
        <w:rPr>
          <w:lang w:val="lt-LT"/>
        </w:rPr>
        <w:t>ikalavimus,</w:t>
      </w:r>
      <w:r w:rsidR="0027384C" w:rsidRPr="00637D85">
        <w:rPr>
          <w:lang w:val="lt-LT"/>
        </w:rPr>
        <w:t xml:space="preserve"> </w:t>
      </w:r>
      <w:r w:rsidRPr="00637D85">
        <w:rPr>
          <w:lang w:val="lt-LT"/>
        </w:rPr>
        <w:t>prit</w:t>
      </w:r>
      <w:r w:rsidR="00E022ED" w:rsidRPr="00637D85">
        <w:rPr>
          <w:lang w:val="lt-LT"/>
        </w:rPr>
        <w:t>a</w:t>
      </w:r>
      <w:r w:rsidRPr="00637D85">
        <w:rPr>
          <w:lang w:val="lt-LT"/>
        </w:rPr>
        <w:t>ikyta individualiems poreikiams tekinti ir</w:t>
      </w:r>
      <w:r w:rsidR="00E022ED" w:rsidRPr="00637D85">
        <w:rPr>
          <w:lang w:val="lt-LT"/>
        </w:rPr>
        <w:t xml:space="preserve"> grupinei veiklai organizuoti. </w:t>
      </w:r>
      <w:r w:rsidR="00832C25" w:rsidRPr="00637D85">
        <w:rPr>
          <w:lang w:val="lt-LT"/>
        </w:rPr>
        <w:t xml:space="preserve"> </w:t>
      </w:r>
    </w:p>
    <w:p w:rsidR="00F22D28" w:rsidRPr="00637D85" w:rsidRDefault="00F22D28" w:rsidP="00637D85">
      <w:pPr>
        <w:pStyle w:val="Default"/>
        <w:spacing w:line="276" w:lineRule="auto"/>
        <w:jc w:val="both"/>
        <w:rPr>
          <w:b/>
          <w:u w:val="single"/>
          <w:lang w:val="lt-LT"/>
        </w:rPr>
      </w:pPr>
      <w:r w:rsidRPr="00637D85">
        <w:rPr>
          <w:b/>
          <w:u w:val="single"/>
          <w:lang w:val="lt-LT"/>
        </w:rPr>
        <w:t>Stipriosios įsivertinimo pusės:</w:t>
      </w:r>
    </w:p>
    <w:p w:rsidR="00F22D28" w:rsidRPr="00C201C9" w:rsidRDefault="00832C25" w:rsidP="00C201C9">
      <w:pPr>
        <w:pStyle w:val="Default"/>
        <w:numPr>
          <w:ilvl w:val="0"/>
          <w:numId w:val="6"/>
        </w:numPr>
        <w:spacing w:line="276" w:lineRule="auto"/>
        <w:ind w:left="0" w:firstLine="284"/>
        <w:jc w:val="both"/>
        <w:rPr>
          <w:lang w:val="lt-LT"/>
        </w:rPr>
      </w:pPr>
      <w:r w:rsidRPr="00637D85">
        <w:rPr>
          <w:lang w:val="lt-LT"/>
        </w:rPr>
        <w:t xml:space="preserve">Įstaigoje yra sukurtos erdvės </w:t>
      </w:r>
      <w:r w:rsidR="00F5022D" w:rsidRPr="00637D85">
        <w:rPr>
          <w:lang w:val="lt-LT"/>
        </w:rPr>
        <w:t xml:space="preserve">ugdytinių fizinio aktyvumo užsiėmimams vesti ir aktyviai, </w:t>
      </w:r>
      <w:r w:rsidR="00F5022D" w:rsidRPr="00C201C9">
        <w:rPr>
          <w:lang w:val="lt-LT"/>
        </w:rPr>
        <w:t>judriai žaidybinei veiklai</w:t>
      </w:r>
      <w:r w:rsidR="00E022ED" w:rsidRPr="00C201C9">
        <w:rPr>
          <w:lang w:val="lt-LT"/>
        </w:rPr>
        <w:t xml:space="preserve"> </w:t>
      </w:r>
      <w:r w:rsidRPr="00C201C9">
        <w:rPr>
          <w:lang w:val="lt-LT"/>
        </w:rPr>
        <w:t xml:space="preserve"> (sporto salė), meninei </w:t>
      </w:r>
      <w:r w:rsidR="00F5022D" w:rsidRPr="00C201C9">
        <w:rPr>
          <w:lang w:val="lt-LT"/>
        </w:rPr>
        <w:t xml:space="preserve">ir vaidybinei </w:t>
      </w:r>
      <w:r w:rsidRPr="00C201C9">
        <w:rPr>
          <w:lang w:val="lt-LT"/>
        </w:rPr>
        <w:t>veiklai (meno kambarėlis), muzikinei veiklai (muzikos salė). Sudarytos sąlygos dirbti specialistams (log</w:t>
      </w:r>
      <w:r w:rsidR="00336150" w:rsidRPr="00C201C9">
        <w:rPr>
          <w:lang w:val="lt-LT"/>
        </w:rPr>
        <w:t>opedui, surdopedagogui</w:t>
      </w:r>
      <w:r w:rsidR="006B49FF" w:rsidRPr="00C201C9">
        <w:rPr>
          <w:lang w:val="lt-LT"/>
        </w:rPr>
        <w:t>)</w:t>
      </w:r>
      <w:r w:rsidR="006272EA" w:rsidRPr="00C201C9">
        <w:rPr>
          <w:lang w:val="lt-LT"/>
        </w:rPr>
        <w:t>, atskiri kabinetai</w:t>
      </w:r>
      <w:r w:rsidR="00F334AD" w:rsidRPr="00C201C9">
        <w:rPr>
          <w:lang w:val="lt-LT"/>
        </w:rPr>
        <w:t>:</w:t>
      </w:r>
      <w:r w:rsidR="006272EA" w:rsidRPr="00C201C9">
        <w:rPr>
          <w:lang w:val="lt-LT"/>
        </w:rPr>
        <w:t xml:space="preserve"> direktoriui, direktoriaus pavaduotojui ugdymui,</w:t>
      </w:r>
      <w:r w:rsidR="006B49FF" w:rsidRPr="00C201C9">
        <w:rPr>
          <w:lang w:val="lt-LT"/>
        </w:rPr>
        <w:t xml:space="preserve"> direktoriaus pavaduotojui ir specialistui,</w:t>
      </w:r>
      <w:r w:rsidR="006272EA" w:rsidRPr="00C201C9">
        <w:rPr>
          <w:lang w:val="lt-LT"/>
        </w:rPr>
        <w:t xml:space="preserve"> visuomenės sveika</w:t>
      </w:r>
      <w:r w:rsidR="00F5022D" w:rsidRPr="00C201C9">
        <w:rPr>
          <w:lang w:val="lt-LT"/>
        </w:rPr>
        <w:t xml:space="preserve">tos </w:t>
      </w:r>
      <w:r w:rsidR="006B49FF" w:rsidRPr="00C201C9">
        <w:rPr>
          <w:lang w:val="lt-LT"/>
        </w:rPr>
        <w:t xml:space="preserve">priežiūros </w:t>
      </w:r>
      <w:r w:rsidR="00F5022D" w:rsidRPr="00C201C9">
        <w:rPr>
          <w:lang w:val="lt-LT"/>
        </w:rPr>
        <w:t>specialistui,</w:t>
      </w:r>
      <w:r w:rsidR="006272EA" w:rsidRPr="00C201C9">
        <w:rPr>
          <w:lang w:val="lt-LT"/>
        </w:rPr>
        <w:t xml:space="preserve"> </w:t>
      </w:r>
      <w:r w:rsidR="006B49FF" w:rsidRPr="00C201C9">
        <w:rPr>
          <w:lang w:val="lt-LT"/>
        </w:rPr>
        <w:t xml:space="preserve">raštinės </w:t>
      </w:r>
      <w:r w:rsidR="006272EA" w:rsidRPr="00C201C9">
        <w:rPr>
          <w:lang w:val="lt-LT"/>
        </w:rPr>
        <w:t>admin</w:t>
      </w:r>
      <w:r w:rsidR="0086200F" w:rsidRPr="00C201C9">
        <w:rPr>
          <w:lang w:val="lt-LT"/>
        </w:rPr>
        <w:t>i</w:t>
      </w:r>
      <w:r w:rsidR="006272EA" w:rsidRPr="00C201C9">
        <w:rPr>
          <w:lang w:val="lt-LT"/>
        </w:rPr>
        <w:t>strat</w:t>
      </w:r>
      <w:r w:rsidR="00F334AD" w:rsidRPr="00C201C9">
        <w:rPr>
          <w:lang w:val="lt-LT"/>
        </w:rPr>
        <w:t>oriui</w:t>
      </w:r>
      <w:r w:rsidR="009625EA" w:rsidRPr="00C201C9">
        <w:rPr>
          <w:lang w:val="lt-LT"/>
        </w:rPr>
        <w:t xml:space="preserve">, </w:t>
      </w:r>
      <w:r w:rsidR="00F334AD" w:rsidRPr="00C201C9">
        <w:rPr>
          <w:lang w:val="lt-LT"/>
        </w:rPr>
        <w:t>įrengta patalpa minkštam inventoriui laikyti</w:t>
      </w:r>
      <w:r w:rsidR="006272EA" w:rsidRPr="00C201C9">
        <w:rPr>
          <w:lang w:val="lt-LT"/>
        </w:rPr>
        <w:t>, staliaus</w:t>
      </w:r>
      <w:r w:rsidR="00420621" w:rsidRPr="00C201C9">
        <w:rPr>
          <w:lang w:val="lt-LT"/>
        </w:rPr>
        <w:t xml:space="preserve"> dirbtuv</w:t>
      </w:r>
      <w:r w:rsidR="00F334AD" w:rsidRPr="00C201C9">
        <w:rPr>
          <w:lang w:val="lt-LT"/>
        </w:rPr>
        <w:t>ė</w:t>
      </w:r>
      <w:r w:rsidR="006B49FF" w:rsidRPr="00C201C9">
        <w:rPr>
          <w:lang w:val="lt-LT"/>
        </w:rPr>
        <w:t>s</w:t>
      </w:r>
      <w:r w:rsidR="006272EA" w:rsidRPr="00C201C9">
        <w:rPr>
          <w:lang w:val="lt-LT"/>
        </w:rPr>
        <w:t xml:space="preserve"> ir ūkinės patalpos rūsyje.</w:t>
      </w:r>
      <w:r w:rsidR="005912CC" w:rsidRPr="00C201C9">
        <w:rPr>
          <w:lang w:val="lt-LT"/>
        </w:rPr>
        <w:t xml:space="preserve"> </w:t>
      </w:r>
    </w:p>
    <w:p w:rsidR="00F22D28" w:rsidRPr="00637D85" w:rsidRDefault="006B49FF" w:rsidP="00C201C9">
      <w:pPr>
        <w:pStyle w:val="Default"/>
        <w:numPr>
          <w:ilvl w:val="0"/>
          <w:numId w:val="6"/>
        </w:numPr>
        <w:spacing w:line="276" w:lineRule="auto"/>
        <w:ind w:hanging="436"/>
        <w:jc w:val="both"/>
        <w:rPr>
          <w:lang w:val="lt-LT"/>
        </w:rPr>
      </w:pPr>
      <w:proofErr w:type="spellStart"/>
      <w:r w:rsidRPr="00637D85">
        <w:rPr>
          <w:lang w:val="en-US"/>
        </w:rPr>
        <w:t>Klausos</w:t>
      </w:r>
      <w:proofErr w:type="spellEnd"/>
      <w:r w:rsidRPr="00637D85">
        <w:rPr>
          <w:lang w:val="en-US"/>
        </w:rPr>
        <w:t xml:space="preserve"> </w:t>
      </w:r>
      <w:proofErr w:type="spellStart"/>
      <w:r w:rsidRPr="00637D85">
        <w:rPr>
          <w:lang w:val="en-US"/>
        </w:rPr>
        <w:t>sutrikimų</w:t>
      </w:r>
      <w:proofErr w:type="spellEnd"/>
      <w:r w:rsidR="005912CC" w:rsidRPr="00637D85">
        <w:rPr>
          <w:lang w:val="en-US"/>
        </w:rPr>
        <w:t xml:space="preserve"> </w:t>
      </w:r>
      <w:proofErr w:type="spellStart"/>
      <w:r w:rsidR="005912CC" w:rsidRPr="00637D85">
        <w:rPr>
          <w:lang w:val="en-US"/>
        </w:rPr>
        <w:t>turintiems</w:t>
      </w:r>
      <w:proofErr w:type="spellEnd"/>
      <w:r w:rsidR="005912CC" w:rsidRPr="00637D85">
        <w:rPr>
          <w:lang w:val="en-US"/>
        </w:rPr>
        <w:t xml:space="preserve"> </w:t>
      </w:r>
      <w:proofErr w:type="spellStart"/>
      <w:proofErr w:type="gramStart"/>
      <w:r w:rsidR="005912CC" w:rsidRPr="00637D85">
        <w:rPr>
          <w:lang w:val="en-US"/>
        </w:rPr>
        <w:t>vaikams</w:t>
      </w:r>
      <w:proofErr w:type="spellEnd"/>
      <w:r w:rsidR="00F5022D" w:rsidRPr="00637D85">
        <w:rPr>
          <w:lang w:val="en-US"/>
        </w:rPr>
        <w:t xml:space="preserve">  </w:t>
      </w:r>
      <w:proofErr w:type="spellStart"/>
      <w:r w:rsidR="00F5022D" w:rsidRPr="00637D85">
        <w:rPr>
          <w:lang w:val="en-US"/>
        </w:rPr>
        <w:t>yra</w:t>
      </w:r>
      <w:proofErr w:type="spellEnd"/>
      <w:proofErr w:type="gramEnd"/>
      <w:r w:rsidRPr="00637D85">
        <w:rPr>
          <w:lang w:val="lt-LT"/>
        </w:rPr>
        <w:t xml:space="preserve"> </w:t>
      </w:r>
      <w:proofErr w:type="spellStart"/>
      <w:r w:rsidR="00F5022D" w:rsidRPr="00637D85">
        <w:rPr>
          <w:lang w:val="en-US"/>
        </w:rPr>
        <w:t>pritaikyti</w:t>
      </w:r>
      <w:proofErr w:type="spellEnd"/>
      <w:r w:rsidR="005912CC" w:rsidRPr="00637D85">
        <w:rPr>
          <w:lang w:val="en-US"/>
        </w:rPr>
        <w:t xml:space="preserve"> </w:t>
      </w:r>
      <w:proofErr w:type="spellStart"/>
      <w:r w:rsidRPr="00637D85">
        <w:rPr>
          <w:lang w:val="en-US"/>
        </w:rPr>
        <w:t>stalai</w:t>
      </w:r>
      <w:proofErr w:type="spellEnd"/>
      <w:r w:rsidR="005912CC" w:rsidRPr="00637D85">
        <w:rPr>
          <w:lang w:val="en-US"/>
        </w:rPr>
        <w:t xml:space="preserve"> </w:t>
      </w:r>
      <w:proofErr w:type="spellStart"/>
      <w:r w:rsidR="005912CC" w:rsidRPr="00637D85">
        <w:rPr>
          <w:lang w:val="en-US"/>
        </w:rPr>
        <w:t>ir</w:t>
      </w:r>
      <w:proofErr w:type="spellEnd"/>
      <w:r w:rsidR="005912CC" w:rsidRPr="00637D85">
        <w:rPr>
          <w:lang w:val="en-US"/>
        </w:rPr>
        <w:t xml:space="preserve"> </w:t>
      </w:r>
      <w:proofErr w:type="spellStart"/>
      <w:r w:rsidR="005912CC" w:rsidRPr="00637D85">
        <w:rPr>
          <w:lang w:val="en-US"/>
        </w:rPr>
        <w:t>garsinio</w:t>
      </w:r>
      <w:proofErr w:type="spellEnd"/>
      <w:r w:rsidR="005912CC" w:rsidRPr="00637D85">
        <w:rPr>
          <w:lang w:val="en-US"/>
        </w:rPr>
        <w:t xml:space="preserve"> </w:t>
      </w:r>
      <w:proofErr w:type="spellStart"/>
      <w:r w:rsidR="005912CC" w:rsidRPr="00637D85">
        <w:rPr>
          <w:lang w:val="en-US"/>
        </w:rPr>
        <w:t>signalo</w:t>
      </w:r>
      <w:proofErr w:type="spellEnd"/>
      <w:r w:rsidR="005912CC" w:rsidRPr="00637D85">
        <w:rPr>
          <w:lang w:val="en-US"/>
        </w:rPr>
        <w:t xml:space="preserve"> </w:t>
      </w:r>
      <w:proofErr w:type="spellStart"/>
      <w:r w:rsidR="005912CC" w:rsidRPr="00637D85">
        <w:rPr>
          <w:lang w:val="en-US"/>
        </w:rPr>
        <w:t>priemonės</w:t>
      </w:r>
      <w:proofErr w:type="spellEnd"/>
      <w:r w:rsidR="005912CC" w:rsidRPr="00637D85">
        <w:rPr>
          <w:lang w:val="en-US"/>
        </w:rPr>
        <w:t xml:space="preserve">. </w:t>
      </w:r>
      <w:r w:rsidR="006272EA" w:rsidRPr="00637D85">
        <w:rPr>
          <w:lang w:val="en-US"/>
        </w:rPr>
        <w:t xml:space="preserve"> </w:t>
      </w:r>
    </w:p>
    <w:p w:rsidR="00F22D28" w:rsidRPr="00C201C9" w:rsidRDefault="009625EA" w:rsidP="00C201C9">
      <w:pPr>
        <w:pStyle w:val="Default"/>
        <w:numPr>
          <w:ilvl w:val="0"/>
          <w:numId w:val="6"/>
        </w:numPr>
        <w:spacing w:line="276" w:lineRule="auto"/>
        <w:ind w:left="0" w:firstLine="284"/>
        <w:jc w:val="both"/>
        <w:rPr>
          <w:lang w:val="lt-LT"/>
        </w:rPr>
      </w:pPr>
      <w:r w:rsidRPr="00637D85">
        <w:rPr>
          <w:lang w:val="lt-LT"/>
        </w:rPr>
        <w:t xml:space="preserve">Baldai, įranga, ugdymo priemonės, ugdymosi aplinka yra patraukli, estetiška ir saugi </w:t>
      </w:r>
      <w:r w:rsidRPr="00C201C9">
        <w:rPr>
          <w:lang w:val="lt-LT"/>
        </w:rPr>
        <w:t>(</w:t>
      </w:r>
      <w:r w:rsidR="00C201C9">
        <w:rPr>
          <w:lang w:val="lt-LT"/>
        </w:rPr>
        <w:t>v</w:t>
      </w:r>
      <w:r w:rsidRPr="00C201C9">
        <w:rPr>
          <w:lang w:val="lt-LT"/>
        </w:rPr>
        <w:t xml:space="preserve">aiko gerovės komisija kiekvienais metais vykdo ugdomosios aplinkos apžiūrą ir įvertinimą).  </w:t>
      </w:r>
      <w:r w:rsidR="00F22D28" w:rsidRPr="00C201C9">
        <w:rPr>
          <w:lang w:val="lt-LT"/>
        </w:rPr>
        <w:t xml:space="preserve"> </w:t>
      </w:r>
    </w:p>
    <w:p w:rsidR="00F22D28" w:rsidRPr="00637D85" w:rsidRDefault="005912CC" w:rsidP="00C201C9">
      <w:pPr>
        <w:pStyle w:val="Default"/>
        <w:numPr>
          <w:ilvl w:val="0"/>
          <w:numId w:val="6"/>
        </w:numPr>
        <w:spacing w:line="276" w:lineRule="auto"/>
        <w:ind w:left="0" w:firstLine="284"/>
        <w:jc w:val="both"/>
        <w:rPr>
          <w:rFonts w:eastAsiaTheme="minorEastAsia"/>
          <w:lang w:val="lt-LT" w:eastAsia="lt-LT"/>
        </w:rPr>
      </w:pPr>
      <w:r w:rsidRPr="00637D85">
        <w:rPr>
          <w:lang w:val="lt-LT"/>
        </w:rPr>
        <w:t>Ug</w:t>
      </w:r>
      <w:r w:rsidR="00880A27" w:rsidRPr="00637D85">
        <w:rPr>
          <w:lang w:val="lt-LT"/>
        </w:rPr>
        <w:t>dymosi aplinkoje atsispindi</w:t>
      </w:r>
      <w:r w:rsidR="00F334AD" w:rsidRPr="00637D85">
        <w:rPr>
          <w:rFonts w:eastAsiaTheme="minorEastAsia"/>
          <w:lang w:val="lt-LT" w:eastAsia="lt-LT"/>
        </w:rPr>
        <w:t xml:space="preserve"> </w:t>
      </w:r>
      <w:r w:rsidR="00420621" w:rsidRPr="00637D85">
        <w:rPr>
          <w:rFonts w:eastAsia="SimSun"/>
          <w:lang w:val="lt-LT" w:eastAsia="zh-CN"/>
        </w:rPr>
        <w:t xml:space="preserve">2019 metų veiklos prioritetas – pozityvios emocinės </w:t>
      </w:r>
      <w:r w:rsidR="006B49FF" w:rsidRPr="00637D85">
        <w:rPr>
          <w:rFonts w:eastAsiaTheme="minorEastAsia"/>
          <w:lang w:val="lt-LT" w:eastAsia="lt-LT"/>
        </w:rPr>
        <w:t xml:space="preserve"> </w:t>
      </w:r>
      <w:r w:rsidR="00420621" w:rsidRPr="00637D85">
        <w:rPr>
          <w:rFonts w:eastAsia="SimSun"/>
          <w:lang w:val="lt-LT" w:eastAsia="zh-CN"/>
        </w:rPr>
        <w:t>aplinkos, lemiančios gerą mokinių ir mokyto</w:t>
      </w:r>
      <w:r w:rsidR="00F22D28" w:rsidRPr="00637D85">
        <w:rPr>
          <w:rFonts w:eastAsia="SimSun"/>
          <w:lang w:val="lt-LT" w:eastAsia="zh-CN"/>
        </w:rPr>
        <w:t>jų savijautą švietimo įstaigose</w:t>
      </w:r>
      <w:r w:rsidR="00F5022D" w:rsidRPr="00637D85">
        <w:rPr>
          <w:rFonts w:eastAsia="SimSun"/>
          <w:lang w:val="lt-LT" w:eastAsia="zh-CN"/>
        </w:rPr>
        <w:t>, kūrimas, kurio t</w:t>
      </w:r>
      <w:r w:rsidR="00420621" w:rsidRPr="00637D85">
        <w:rPr>
          <w:rFonts w:eastAsia="SimSun"/>
          <w:lang w:val="lt-LT" w:eastAsia="zh-CN"/>
        </w:rPr>
        <w:t xml:space="preserve">ikslas – orientuoti ugdymą į vaiko saugumo, aktyvumo, saviraiškos galių tenkinimą, sudaryti kuo palankesnes sąlygas vaikui atsiskleisti ir tobulėti. </w:t>
      </w:r>
      <w:r w:rsidR="00880A27" w:rsidRPr="00637D85">
        <w:rPr>
          <w:rFonts w:eastAsiaTheme="minorEastAsia"/>
          <w:lang w:val="lt-LT" w:eastAsia="lt-LT"/>
        </w:rPr>
        <w:t xml:space="preserve">Grupėse sukurti emocijų kampeliai, </w:t>
      </w:r>
      <w:r w:rsidR="00C40C0B" w:rsidRPr="00637D85">
        <w:rPr>
          <w:rFonts w:eastAsiaTheme="minorEastAsia"/>
          <w:lang w:val="lt-LT" w:eastAsia="lt-LT"/>
        </w:rPr>
        <w:t xml:space="preserve">vykdoma „Gyvenimo įgūdžių programa“, įsigytos atitinkamos priemonės. </w:t>
      </w:r>
      <w:r w:rsidR="00880A27" w:rsidRPr="00637D85">
        <w:rPr>
          <w:rFonts w:eastAsiaTheme="minorEastAsia"/>
          <w:lang w:val="lt-LT" w:eastAsia="lt-LT"/>
        </w:rPr>
        <w:t xml:space="preserve">Įstaigos tarybos iniciatyva atlikta apžiūra šiuo klausimu, </w:t>
      </w:r>
      <w:r w:rsidR="00EC1D5C">
        <w:rPr>
          <w:rFonts w:eastAsiaTheme="minorEastAsia"/>
          <w:lang w:val="lt-LT" w:eastAsia="lt-LT"/>
        </w:rPr>
        <w:t xml:space="preserve">taipogi </w:t>
      </w:r>
      <w:r w:rsidR="00880A27" w:rsidRPr="00637D85">
        <w:rPr>
          <w:rFonts w:eastAsiaTheme="minorEastAsia"/>
          <w:lang w:val="lt-LT" w:eastAsia="lt-LT"/>
        </w:rPr>
        <w:t>buriama bendruomenė išvykoms, edukacinėms valandėlėms, patirties sklaidai</w:t>
      </w:r>
      <w:r w:rsidR="00420621" w:rsidRPr="00637D85">
        <w:rPr>
          <w:rFonts w:eastAsiaTheme="minorEastAsia"/>
          <w:lang w:val="lt-LT" w:eastAsia="lt-LT"/>
        </w:rPr>
        <w:t xml:space="preserve"> </w:t>
      </w:r>
      <w:r w:rsidR="00880A27" w:rsidRPr="00637D85">
        <w:rPr>
          <w:rFonts w:eastAsiaTheme="minorEastAsia"/>
          <w:lang w:val="lt-LT" w:eastAsia="lt-LT"/>
        </w:rPr>
        <w:t>„Kolega-kolegai“, kalendorinėms šven</w:t>
      </w:r>
      <w:r w:rsidR="00C40C0B" w:rsidRPr="00637D85">
        <w:rPr>
          <w:rFonts w:eastAsiaTheme="minorEastAsia"/>
          <w:lang w:val="lt-LT" w:eastAsia="lt-LT"/>
        </w:rPr>
        <w:t>tėms ir kitoms progoms paminėti</w:t>
      </w:r>
      <w:r w:rsidR="00880A27" w:rsidRPr="00637D85">
        <w:rPr>
          <w:rFonts w:eastAsiaTheme="minorEastAsia"/>
          <w:lang w:val="lt-LT" w:eastAsia="lt-LT"/>
        </w:rPr>
        <w:t xml:space="preserve">. </w:t>
      </w:r>
    </w:p>
    <w:p w:rsidR="00F22D28" w:rsidRPr="00637D85" w:rsidRDefault="009625EA" w:rsidP="00C201C9">
      <w:pPr>
        <w:pStyle w:val="Default"/>
        <w:numPr>
          <w:ilvl w:val="0"/>
          <w:numId w:val="6"/>
        </w:numPr>
        <w:spacing w:line="276" w:lineRule="auto"/>
        <w:ind w:left="0" w:firstLine="284"/>
        <w:jc w:val="both"/>
        <w:rPr>
          <w:lang w:val="lt-LT"/>
        </w:rPr>
      </w:pPr>
      <w:r w:rsidRPr="00637D85">
        <w:rPr>
          <w:lang w:val="lt-LT"/>
        </w:rPr>
        <w:t xml:space="preserve">Įstaigos erdvėse yra eksponuojami vaikų kūrybiniai darbai, </w:t>
      </w:r>
      <w:r w:rsidR="00880A27" w:rsidRPr="00637D85">
        <w:rPr>
          <w:lang w:val="lt-LT"/>
        </w:rPr>
        <w:t xml:space="preserve">patalpinami </w:t>
      </w:r>
      <w:r w:rsidRPr="00637D85">
        <w:rPr>
          <w:lang w:val="lt-LT"/>
        </w:rPr>
        <w:t>įvairių vei</w:t>
      </w:r>
      <w:r w:rsidR="00880A27" w:rsidRPr="00637D85">
        <w:rPr>
          <w:lang w:val="lt-LT"/>
        </w:rPr>
        <w:t xml:space="preserve">klų pėdsakai, svarbiausia </w:t>
      </w:r>
      <w:r w:rsidR="005912CC" w:rsidRPr="00637D85">
        <w:rPr>
          <w:lang w:val="lt-LT"/>
        </w:rPr>
        <w:t xml:space="preserve"> informacija apie įstaigos veiklą, </w:t>
      </w:r>
      <w:r w:rsidR="00F334AD" w:rsidRPr="00637D85">
        <w:rPr>
          <w:lang w:val="lt-LT"/>
        </w:rPr>
        <w:t xml:space="preserve">veiklos </w:t>
      </w:r>
      <w:r w:rsidR="005912CC" w:rsidRPr="00637D85">
        <w:rPr>
          <w:lang w:val="lt-LT"/>
        </w:rPr>
        <w:t xml:space="preserve">įvertinimus ir pasiekimus. </w:t>
      </w:r>
      <w:r w:rsidR="00F334AD" w:rsidRPr="00637D85">
        <w:rPr>
          <w:lang w:val="lt-LT"/>
        </w:rPr>
        <w:t>Pagal įstaigos veiklos planą</w:t>
      </w:r>
      <w:r w:rsidRPr="00637D85">
        <w:rPr>
          <w:lang w:val="lt-LT"/>
        </w:rPr>
        <w:t xml:space="preserve"> organizuojamos </w:t>
      </w:r>
      <w:r w:rsidR="005912CC" w:rsidRPr="00637D85">
        <w:rPr>
          <w:lang w:val="lt-LT"/>
        </w:rPr>
        <w:t xml:space="preserve">vaikų, jų tėvelių </w:t>
      </w:r>
      <w:r w:rsidRPr="00637D85">
        <w:rPr>
          <w:lang w:val="lt-LT"/>
        </w:rPr>
        <w:t>kūrybinių darbelių parodos.</w:t>
      </w:r>
      <w:r w:rsidR="005912CC" w:rsidRPr="00637D85">
        <w:rPr>
          <w:lang w:val="lt-LT"/>
        </w:rPr>
        <w:t xml:space="preserve"> </w:t>
      </w:r>
    </w:p>
    <w:p w:rsidR="00F22D28" w:rsidRPr="00637D85" w:rsidRDefault="009625EA" w:rsidP="00C201C9">
      <w:pPr>
        <w:pStyle w:val="Default"/>
        <w:numPr>
          <w:ilvl w:val="0"/>
          <w:numId w:val="6"/>
        </w:numPr>
        <w:spacing w:line="276" w:lineRule="auto"/>
        <w:ind w:left="0" w:firstLine="284"/>
        <w:jc w:val="both"/>
        <w:rPr>
          <w:lang w:val="lt-LT"/>
        </w:rPr>
      </w:pPr>
      <w:r w:rsidRPr="00637D85">
        <w:rPr>
          <w:lang w:val="lt-LT"/>
        </w:rPr>
        <w:t xml:space="preserve"> </w:t>
      </w:r>
      <w:proofErr w:type="spellStart"/>
      <w:r w:rsidR="00F5022D" w:rsidRPr="00637D85">
        <w:rPr>
          <w:lang w:val="en-US"/>
        </w:rPr>
        <w:t>M</w:t>
      </w:r>
      <w:r w:rsidRPr="00637D85">
        <w:rPr>
          <w:lang w:val="en-US"/>
        </w:rPr>
        <w:t>ūsų</w:t>
      </w:r>
      <w:proofErr w:type="spellEnd"/>
      <w:r w:rsidRPr="00637D85">
        <w:rPr>
          <w:lang w:val="en-US"/>
        </w:rPr>
        <w:t xml:space="preserve"> </w:t>
      </w:r>
      <w:proofErr w:type="spellStart"/>
      <w:r w:rsidRPr="00637D85">
        <w:rPr>
          <w:lang w:val="en-US"/>
        </w:rPr>
        <w:t>įstaigoje</w:t>
      </w:r>
      <w:proofErr w:type="spellEnd"/>
      <w:r w:rsidRPr="00637D85">
        <w:rPr>
          <w:lang w:val="en-US"/>
        </w:rPr>
        <w:t xml:space="preserve"> į </w:t>
      </w:r>
      <w:proofErr w:type="spellStart"/>
      <w:r w:rsidRPr="00637D85">
        <w:rPr>
          <w:lang w:val="en-US"/>
        </w:rPr>
        <w:t>ugdymo</w:t>
      </w:r>
      <w:proofErr w:type="spellEnd"/>
      <w:r w:rsidRPr="00637D85">
        <w:rPr>
          <w:lang w:val="en-US"/>
        </w:rPr>
        <w:t xml:space="preserve"> </w:t>
      </w:r>
      <w:proofErr w:type="spellStart"/>
      <w:r w:rsidRPr="00637D85">
        <w:rPr>
          <w:lang w:val="en-US"/>
        </w:rPr>
        <w:t>turinį</w:t>
      </w:r>
      <w:proofErr w:type="spellEnd"/>
      <w:r w:rsidRPr="00637D85">
        <w:rPr>
          <w:lang w:val="en-US"/>
        </w:rPr>
        <w:t xml:space="preserve"> </w:t>
      </w:r>
      <w:proofErr w:type="spellStart"/>
      <w:r w:rsidRPr="00637D85">
        <w:rPr>
          <w:lang w:val="en-US"/>
        </w:rPr>
        <w:t>yra</w:t>
      </w:r>
      <w:proofErr w:type="spellEnd"/>
      <w:r w:rsidRPr="00637D85">
        <w:rPr>
          <w:lang w:val="en-US"/>
        </w:rPr>
        <w:t xml:space="preserve"> </w:t>
      </w:r>
      <w:proofErr w:type="spellStart"/>
      <w:r w:rsidRPr="00637D85">
        <w:rPr>
          <w:lang w:val="en-US"/>
        </w:rPr>
        <w:t>integruota</w:t>
      </w:r>
      <w:proofErr w:type="spellEnd"/>
      <w:r w:rsidRPr="00637D85">
        <w:rPr>
          <w:lang w:val="en-US"/>
        </w:rPr>
        <w:t xml:space="preserve"> </w:t>
      </w:r>
      <w:proofErr w:type="spellStart"/>
      <w:r w:rsidRPr="00637D85">
        <w:rPr>
          <w:lang w:val="en-US"/>
        </w:rPr>
        <w:t>technologijomis</w:t>
      </w:r>
      <w:proofErr w:type="spellEnd"/>
      <w:r w:rsidRPr="00637D85">
        <w:rPr>
          <w:lang w:val="en-US"/>
        </w:rPr>
        <w:t xml:space="preserve"> </w:t>
      </w:r>
      <w:r w:rsidRPr="00637D85">
        <w:rPr>
          <w:lang w:val="lt-LT"/>
        </w:rPr>
        <w:t>grindžiama veikla.  Turime galimybę naudotis nešioj</w:t>
      </w:r>
      <w:r w:rsidR="00BE2977">
        <w:rPr>
          <w:lang w:val="lt-LT"/>
        </w:rPr>
        <w:t>a</w:t>
      </w:r>
      <w:r w:rsidRPr="00637D85">
        <w:rPr>
          <w:lang w:val="lt-LT"/>
        </w:rPr>
        <w:t xml:space="preserve">mais kompiuteriais, belaide interneto prieiga, muzikos salėje įrengta multimedijos įranga, įsigytos šviesą nepraleidžiančios užuolaidos. </w:t>
      </w:r>
      <w:r w:rsidR="0027384C" w:rsidRPr="00637D85">
        <w:rPr>
          <w:lang w:val="lt-LT"/>
        </w:rPr>
        <w:t xml:space="preserve">Sėkmingai naudojamas elektroninis dienynas „Mūsų darželis“, </w:t>
      </w:r>
      <w:r w:rsidR="006B49FF" w:rsidRPr="00637D85">
        <w:rPr>
          <w:lang w:val="lt-LT"/>
        </w:rPr>
        <w:t>visose</w:t>
      </w:r>
      <w:r w:rsidR="00F334AD" w:rsidRPr="00637D85">
        <w:rPr>
          <w:lang w:val="lt-LT"/>
        </w:rPr>
        <w:t xml:space="preserve"> g</w:t>
      </w:r>
      <w:r w:rsidR="0027384C" w:rsidRPr="00637D85">
        <w:rPr>
          <w:lang w:val="lt-LT"/>
        </w:rPr>
        <w:t xml:space="preserve">rupėse </w:t>
      </w:r>
      <w:r w:rsidR="006B49FF" w:rsidRPr="00637D85">
        <w:rPr>
          <w:lang w:val="lt-LT"/>
        </w:rPr>
        <w:t>yra</w:t>
      </w:r>
      <w:r w:rsidR="005912CC" w:rsidRPr="00637D85">
        <w:rPr>
          <w:lang w:val="lt-LT"/>
        </w:rPr>
        <w:t xml:space="preserve"> šviesos stalai</w:t>
      </w:r>
      <w:r w:rsidR="006B49FF" w:rsidRPr="00637D85">
        <w:rPr>
          <w:lang w:val="lt-LT"/>
        </w:rPr>
        <w:t xml:space="preserve"> ar šviesos lentos</w:t>
      </w:r>
      <w:r w:rsidR="005912CC" w:rsidRPr="00637D85">
        <w:rPr>
          <w:lang w:val="lt-LT"/>
        </w:rPr>
        <w:t xml:space="preserve">. </w:t>
      </w:r>
    </w:p>
    <w:p w:rsidR="00F22D28" w:rsidRPr="00637D85" w:rsidRDefault="0086200F" w:rsidP="00C201C9">
      <w:pPr>
        <w:pStyle w:val="Default"/>
        <w:numPr>
          <w:ilvl w:val="0"/>
          <w:numId w:val="6"/>
        </w:numPr>
        <w:spacing w:line="276" w:lineRule="auto"/>
        <w:ind w:left="0" w:firstLine="284"/>
        <w:jc w:val="both"/>
        <w:rPr>
          <w:lang w:val="lt-LT"/>
        </w:rPr>
      </w:pPr>
      <w:r w:rsidRPr="00637D85">
        <w:rPr>
          <w:lang w:val="lt-LT"/>
        </w:rPr>
        <w:t>Kasmet priemonių bei įrang</w:t>
      </w:r>
      <w:r w:rsidR="0027384C" w:rsidRPr="00637D85">
        <w:rPr>
          <w:lang w:val="lt-LT"/>
        </w:rPr>
        <w:t>os atnaujinimui skiriamos lėšos naudojamos tikslingai ir taupiai, sprendimai derinti su įstaigos savivaldos institucijomis, bendruomene.</w:t>
      </w:r>
    </w:p>
    <w:p w:rsidR="009E20AF" w:rsidRPr="00FF5E6D" w:rsidRDefault="00F22D28" w:rsidP="00FF5E6D">
      <w:pPr>
        <w:pStyle w:val="Default"/>
        <w:numPr>
          <w:ilvl w:val="0"/>
          <w:numId w:val="6"/>
        </w:numPr>
        <w:spacing w:line="276" w:lineRule="auto"/>
        <w:ind w:left="0" w:firstLine="284"/>
        <w:jc w:val="both"/>
        <w:rPr>
          <w:lang w:val="lt-LT"/>
        </w:rPr>
      </w:pPr>
      <w:r w:rsidRPr="00637D85">
        <w:rPr>
          <w:lang w:val="lt-LT"/>
        </w:rPr>
        <w:t>G</w:t>
      </w:r>
      <w:r w:rsidR="00832C25" w:rsidRPr="00637D85">
        <w:rPr>
          <w:lang w:val="lt-LT"/>
        </w:rPr>
        <w:t>rupių aplinkoje</w:t>
      </w:r>
      <w:r w:rsidR="00E022ED" w:rsidRPr="00637D85">
        <w:rPr>
          <w:lang w:val="lt-LT"/>
        </w:rPr>
        <w:t xml:space="preserve"> </w:t>
      </w:r>
      <w:r w:rsidR="00832C25" w:rsidRPr="00637D85">
        <w:rPr>
          <w:lang w:val="lt-LT"/>
        </w:rPr>
        <w:t>sudarytos galimybės vaikams</w:t>
      </w:r>
      <w:r w:rsidR="007212D9" w:rsidRPr="00637D85">
        <w:rPr>
          <w:lang w:val="lt-LT"/>
        </w:rPr>
        <w:t xml:space="preserve"> judėti,</w:t>
      </w:r>
      <w:r w:rsidR="005912CC" w:rsidRPr="00637D85">
        <w:rPr>
          <w:lang w:val="lt-LT"/>
        </w:rPr>
        <w:t xml:space="preserve">  veikti, </w:t>
      </w:r>
      <w:r w:rsidR="007212D9" w:rsidRPr="00637D85">
        <w:rPr>
          <w:lang w:val="lt-LT"/>
        </w:rPr>
        <w:t>il</w:t>
      </w:r>
      <w:r w:rsidR="0086200F" w:rsidRPr="00637D85">
        <w:rPr>
          <w:lang w:val="lt-LT"/>
        </w:rPr>
        <w:t>s</w:t>
      </w:r>
      <w:r w:rsidR="007212D9" w:rsidRPr="00637D85">
        <w:rPr>
          <w:lang w:val="lt-LT"/>
        </w:rPr>
        <w:t>ėtis</w:t>
      </w:r>
      <w:r w:rsidR="00832C25" w:rsidRPr="00637D85">
        <w:rPr>
          <w:lang w:val="lt-LT"/>
        </w:rPr>
        <w:t xml:space="preserve"> (2 priešmokyklinio </w:t>
      </w:r>
      <w:r w:rsidR="00832C25" w:rsidRPr="00FF5E6D">
        <w:rPr>
          <w:lang w:val="lt-LT"/>
        </w:rPr>
        <w:t>ugdymo grupėse ir 2 ankstyvojo ugdymo grupėse yra atskiri miegamieji</w:t>
      </w:r>
      <w:r w:rsidR="002F38F1" w:rsidRPr="00FF5E6D">
        <w:rPr>
          <w:lang w:val="lt-LT"/>
        </w:rPr>
        <w:t>)</w:t>
      </w:r>
      <w:r w:rsidR="00832C25" w:rsidRPr="00FF5E6D">
        <w:rPr>
          <w:lang w:val="lt-LT"/>
        </w:rPr>
        <w:t>. Esama</w:t>
      </w:r>
      <w:r w:rsidR="007212D9" w:rsidRPr="00FF5E6D">
        <w:rPr>
          <w:lang w:val="lt-LT"/>
        </w:rPr>
        <w:t xml:space="preserve">  įranga ir priemonės atitink</w:t>
      </w:r>
      <w:r w:rsidR="00832C25" w:rsidRPr="00FF5E6D">
        <w:rPr>
          <w:lang w:val="lt-LT"/>
        </w:rPr>
        <w:t xml:space="preserve">a vaikų poreikius. Aplinka yra </w:t>
      </w:r>
      <w:r w:rsidR="007212D9" w:rsidRPr="00FF5E6D">
        <w:rPr>
          <w:lang w:val="lt-LT"/>
        </w:rPr>
        <w:t xml:space="preserve">saugi ir higieniška. </w:t>
      </w:r>
    </w:p>
    <w:p w:rsidR="009E20AF" w:rsidRPr="00637D85" w:rsidRDefault="009E20AF" w:rsidP="00C201C9">
      <w:pPr>
        <w:pStyle w:val="Default"/>
        <w:numPr>
          <w:ilvl w:val="0"/>
          <w:numId w:val="6"/>
        </w:numPr>
        <w:spacing w:line="276" w:lineRule="auto"/>
        <w:ind w:hanging="436"/>
        <w:jc w:val="both"/>
        <w:rPr>
          <w:lang w:val="lt-LT"/>
        </w:rPr>
      </w:pPr>
      <w:r w:rsidRPr="00637D85">
        <w:rPr>
          <w:lang w:val="lt-LT"/>
        </w:rPr>
        <w:t>Įrengtas sveikatingumo takelis.</w:t>
      </w:r>
    </w:p>
    <w:p w:rsidR="009E20AF" w:rsidRPr="00637D85" w:rsidRDefault="009E20AF" w:rsidP="00637D85">
      <w:pPr>
        <w:pStyle w:val="Default"/>
        <w:numPr>
          <w:ilvl w:val="0"/>
          <w:numId w:val="6"/>
        </w:numPr>
        <w:spacing w:line="276" w:lineRule="auto"/>
        <w:ind w:hanging="436"/>
        <w:jc w:val="both"/>
        <w:rPr>
          <w:lang w:val="lt-LT"/>
        </w:rPr>
      </w:pPr>
      <w:r w:rsidRPr="00637D85">
        <w:rPr>
          <w:lang w:val="lt-LT"/>
        </w:rPr>
        <w:t>Pašalinti sutrūniję medžiai.</w:t>
      </w:r>
    </w:p>
    <w:p w:rsidR="008E512B" w:rsidRDefault="008E512B" w:rsidP="00637D85">
      <w:pPr>
        <w:pStyle w:val="Default"/>
        <w:spacing w:line="276" w:lineRule="auto"/>
        <w:jc w:val="both"/>
        <w:rPr>
          <w:b/>
        </w:rPr>
      </w:pPr>
    </w:p>
    <w:p w:rsidR="008E512B" w:rsidRDefault="008E512B" w:rsidP="00637D85">
      <w:pPr>
        <w:pStyle w:val="Default"/>
        <w:spacing w:line="276" w:lineRule="auto"/>
        <w:jc w:val="both"/>
        <w:rPr>
          <w:b/>
        </w:rPr>
      </w:pPr>
    </w:p>
    <w:p w:rsidR="00535A45" w:rsidRPr="00637D85" w:rsidRDefault="00535A45" w:rsidP="00637D85">
      <w:pPr>
        <w:pStyle w:val="Default"/>
        <w:spacing w:line="276" w:lineRule="auto"/>
        <w:jc w:val="both"/>
        <w:rPr>
          <w:b/>
        </w:rPr>
      </w:pPr>
      <w:proofErr w:type="spellStart"/>
      <w:r w:rsidRPr="00637D85">
        <w:rPr>
          <w:b/>
        </w:rPr>
        <w:t>Pokalbiai</w:t>
      </w:r>
      <w:proofErr w:type="spellEnd"/>
      <w:r w:rsidRPr="00637D85">
        <w:rPr>
          <w:b/>
        </w:rPr>
        <w:t xml:space="preserve"> </w:t>
      </w:r>
      <w:proofErr w:type="spellStart"/>
      <w:r w:rsidRPr="00637D85">
        <w:rPr>
          <w:b/>
        </w:rPr>
        <w:t>su</w:t>
      </w:r>
      <w:proofErr w:type="spellEnd"/>
      <w:r w:rsidRPr="00637D85">
        <w:rPr>
          <w:b/>
        </w:rPr>
        <w:t xml:space="preserve"> </w:t>
      </w:r>
      <w:proofErr w:type="spellStart"/>
      <w:r w:rsidRPr="00637D85">
        <w:rPr>
          <w:b/>
        </w:rPr>
        <w:t>vadovais</w:t>
      </w:r>
      <w:proofErr w:type="spellEnd"/>
      <w:r w:rsidRPr="00637D85">
        <w:rPr>
          <w:b/>
        </w:rPr>
        <w:t xml:space="preserve"> </w:t>
      </w:r>
      <w:proofErr w:type="spellStart"/>
      <w:r w:rsidRPr="00637D85">
        <w:rPr>
          <w:b/>
        </w:rPr>
        <w:t>ir</w:t>
      </w:r>
      <w:proofErr w:type="spellEnd"/>
      <w:r w:rsidRPr="00637D85">
        <w:rPr>
          <w:b/>
        </w:rPr>
        <w:t xml:space="preserve"> </w:t>
      </w:r>
      <w:proofErr w:type="spellStart"/>
      <w:r w:rsidRPr="00637D85">
        <w:rPr>
          <w:b/>
        </w:rPr>
        <w:t>kitais</w:t>
      </w:r>
      <w:proofErr w:type="spellEnd"/>
      <w:r w:rsidRPr="00637D85">
        <w:rPr>
          <w:b/>
        </w:rPr>
        <w:t xml:space="preserve"> </w:t>
      </w:r>
      <w:proofErr w:type="spellStart"/>
      <w:r w:rsidRPr="00637D85">
        <w:rPr>
          <w:b/>
        </w:rPr>
        <w:t>įstaigos</w:t>
      </w:r>
      <w:proofErr w:type="spellEnd"/>
      <w:r w:rsidRPr="00637D85">
        <w:rPr>
          <w:b/>
        </w:rPr>
        <w:t xml:space="preserve"> </w:t>
      </w:r>
      <w:proofErr w:type="spellStart"/>
      <w:r w:rsidRPr="00637D85">
        <w:rPr>
          <w:b/>
        </w:rPr>
        <w:t>darbuotojais</w:t>
      </w:r>
      <w:proofErr w:type="spellEnd"/>
      <w:r w:rsidR="00880A27" w:rsidRPr="00637D85">
        <w:rPr>
          <w:b/>
        </w:rPr>
        <w:t xml:space="preserve">, </w:t>
      </w:r>
      <w:proofErr w:type="spellStart"/>
      <w:r w:rsidRPr="00637D85">
        <w:rPr>
          <w:b/>
        </w:rPr>
        <w:t>stebėjimai</w:t>
      </w:r>
      <w:proofErr w:type="spellEnd"/>
      <w:r w:rsidRPr="00637D85">
        <w:rPr>
          <w:b/>
        </w:rPr>
        <w:t xml:space="preserve"> </w:t>
      </w:r>
      <w:proofErr w:type="spellStart"/>
      <w:r w:rsidRPr="00637D85">
        <w:rPr>
          <w:b/>
        </w:rPr>
        <w:t>ir</w:t>
      </w:r>
      <w:proofErr w:type="spellEnd"/>
      <w:r w:rsidRPr="00637D85">
        <w:rPr>
          <w:b/>
        </w:rPr>
        <w:t xml:space="preserve"> </w:t>
      </w:r>
      <w:proofErr w:type="spellStart"/>
      <w:r w:rsidRPr="00637D85">
        <w:rPr>
          <w:b/>
        </w:rPr>
        <w:t>faktų</w:t>
      </w:r>
      <w:proofErr w:type="spellEnd"/>
      <w:r w:rsidRPr="00637D85">
        <w:rPr>
          <w:b/>
        </w:rPr>
        <w:t xml:space="preserve"> </w:t>
      </w:r>
      <w:proofErr w:type="spellStart"/>
      <w:r w:rsidRPr="00637D85">
        <w:rPr>
          <w:b/>
        </w:rPr>
        <w:t>fiksavimas</w:t>
      </w:r>
      <w:proofErr w:type="spellEnd"/>
      <w:r w:rsidRPr="00637D85">
        <w:rPr>
          <w:b/>
        </w:rPr>
        <w:t>,</w:t>
      </w:r>
      <w:r w:rsidR="006272EA" w:rsidRPr="00637D85">
        <w:rPr>
          <w:b/>
        </w:rPr>
        <w:t xml:space="preserve"> </w:t>
      </w:r>
      <w:proofErr w:type="spellStart"/>
      <w:r w:rsidR="006272EA" w:rsidRPr="00637D85">
        <w:rPr>
          <w:b/>
        </w:rPr>
        <w:t>anketavimo</w:t>
      </w:r>
      <w:proofErr w:type="spellEnd"/>
      <w:r w:rsidR="006272EA" w:rsidRPr="00637D85">
        <w:rPr>
          <w:b/>
        </w:rPr>
        <w:t xml:space="preserve"> </w:t>
      </w:r>
      <w:proofErr w:type="spellStart"/>
      <w:proofErr w:type="gramStart"/>
      <w:r w:rsidR="006272EA" w:rsidRPr="00637D85">
        <w:rPr>
          <w:b/>
        </w:rPr>
        <w:t>rezultatai</w:t>
      </w:r>
      <w:proofErr w:type="spellEnd"/>
      <w:r w:rsidR="006272EA" w:rsidRPr="00637D85">
        <w:rPr>
          <w:b/>
        </w:rPr>
        <w:t xml:space="preserve">  </w:t>
      </w:r>
      <w:proofErr w:type="spellStart"/>
      <w:r w:rsidR="006272EA" w:rsidRPr="00637D85">
        <w:rPr>
          <w:b/>
        </w:rPr>
        <w:t>bei</w:t>
      </w:r>
      <w:proofErr w:type="spellEnd"/>
      <w:proofErr w:type="gramEnd"/>
      <w:r w:rsidR="006272EA" w:rsidRPr="00637D85">
        <w:rPr>
          <w:b/>
        </w:rPr>
        <w:t xml:space="preserve"> </w:t>
      </w:r>
      <w:proofErr w:type="spellStart"/>
      <w:r w:rsidR="006272EA" w:rsidRPr="00637D85">
        <w:rPr>
          <w:b/>
        </w:rPr>
        <w:t>dokumentų</w:t>
      </w:r>
      <w:proofErr w:type="spellEnd"/>
      <w:r w:rsidR="006272EA" w:rsidRPr="00637D85">
        <w:rPr>
          <w:b/>
        </w:rPr>
        <w:t xml:space="preserve"> </w:t>
      </w:r>
      <w:proofErr w:type="spellStart"/>
      <w:r w:rsidR="006272EA" w:rsidRPr="00637D85">
        <w:rPr>
          <w:b/>
        </w:rPr>
        <w:t>apžvalga</w:t>
      </w:r>
      <w:proofErr w:type="spellEnd"/>
      <w:r w:rsidR="006272EA" w:rsidRPr="00637D85">
        <w:rPr>
          <w:b/>
        </w:rPr>
        <w:t xml:space="preserve"> </w:t>
      </w:r>
      <w:proofErr w:type="spellStart"/>
      <w:r w:rsidR="00C3220A" w:rsidRPr="00637D85">
        <w:rPr>
          <w:b/>
        </w:rPr>
        <w:t>l</w:t>
      </w:r>
      <w:r w:rsidRPr="00637D85">
        <w:rPr>
          <w:b/>
        </w:rPr>
        <w:t>eidžia</w:t>
      </w:r>
      <w:proofErr w:type="spellEnd"/>
      <w:r w:rsidRPr="00637D85">
        <w:rPr>
          <w:b/>
        </w:rPr>
        <w:t xml:space="preserve"> </w:t>
      </w:r>
      <w:proofErr w:type="spellStart"/>
      <w:r w:rsidRPr="00637D85">
        <w:rPr>
          <w:b/>
        </w:rPr>
        <w:t>teigti</w:t>
      </w:r>
      <w:proofErr w:type="spellEnd"/>
      <w:r w:rsidRPr="00637D85">
        <w:rPr>
          <w:b/>
        </w:rPr>
        <w:t xml:space="preserve">, </w:t>
      </w:r>
      <w:proofErr w:type="spellStart"/>
      <w:r w:rsidRPr="00637D85">
        <w:rPr>
          <w:b/>
        </w:rPr>
        <w:t>kad</w:t>
      </w:r>
      <w:proofErr w:type="spellEnd"/>
      <w:r w:rsidRPr="00637D85">
        <w:rPr>
          <w:b/>
        </w:rPr>
        <w:t xml:space="preserve"> </w:t>
      </w:r>
      <w:proofErr w:type="spellStart"/>
      <w:r w:rsidRPr="00637D85">
        <w:rPr>
          <w:b/>
        </w:rPr>
        <w:t>įstaigoje</w:t>
      </w:r>
      <w:proofErr w:type="spellEnd"/>
      <w:r w:rsidRPr="00637D85">
        <w:rPr>
          <w:b/>
        </w:rPr>
        <w:t xml:space="preserve"> </w:t>
      </w:r>
      <w:proofErr w:type="spellStart"/>
      <w:r w:rsidRPr="00637D85">
        <w:rPr>
          <w:b/>
        </w:rPr>
        <w:t>atlikta</w:t>
      </w:r>
      <w:proofErr w:type="spellEnd"/>
      <w:r w:rsidRPr="00637D85">
        <w:rPr>
          <w:b/>
        </w:rPr>
        <w:t xml:space="preserve"> </w:t>
      </w:r>
      <w:proofErr w:type="spellStart"/>
      <w:r w:rsidRPr="00637D85">
        <w:rPr>
          <w:b/>
        </w:rPr>
        <w:t>nemažai</w:t>
      </w:r>
      <w:proofErr w:type="spellEnd"/>
      <w:r w:rsidRPr="00637D85">
        <w:rPr>
          <w:b/>
        </w:rPr>
        <w:t xml:space="preserve">  </w:t>
      </w:r>
      <w:proofErr w:type="spellStart"/>
      <w:r w:rsidRPr="00637D85">
        <w:rPr>
          <w:b/>
        </w:rPr>
        <w:t>aplinką</w:t>
      </w:r>
      <w:proofErr w:type="spellEnd"/>
      <w:r w:rsidRPr="00637D85">
        <w:rPr>
          <w:b/>
        </w:rPr>
        <w:t xml:space="preserve"> </w:t>
      </w:r>
      <w:proofErr w:type="spellStart"/>
      <w:r w:rsidRPr="00637D85">
        <w:rPr>
          <w:b/>
        </w:rPr>
        <w:t>gerinančių</w:t>
      </w:r>
      <w:proofErr w:type="spellEnd"/>
      <w:r w:rsidRPr="00637D85">
        <w:rPr>
          <w:b/>
        </w:rPr>
        <w:t xml:space="preserve"> </w:t>
      </w:r>
      <w:proofErr w:type="spellStart"/>
      <w:r w:rsidRPr="00637D85">
        <w:rPr>
          <w:b/>
        </w:rPr>
        <w:t>darbų</w:t>
      </w:r>
      <w:proofErr w:type="spellEnd"/>
      <w:r w:rsidRPr="00637D85">
        <w:rPr>
          <w:b/>
        </w:rPr>
        <w:t xml:space="preserve">: </w:t>
      </w:r>
    </w:p>
    <w:p w:rsidR="00880A27" w:rsidRPr="00637D85" w:rsidRDefault="0027384C" w:rsidP="00637D85">
      <w:pPr>
        <w:pStyle w:val="Betarp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lt-LT"/>
        </w:rPr>
      </w:pPr>
      <w:r w:rsidRPr="00637D85">
        <w:rPr>
          <w:rFonts w:ascii="Times New Roman" w:eastAsiaTheme="minorEastAsia" w:hAnsi="Times New Roman"/>
          <w:sz w:val="24"/>
          <w:szCs w:val="24"/>
          <w:lang w:eastAsia="lt-LT"/>
        </w:rPr>
        <w:t>Atnaujinti takai ir aikštynai</w:t>
      </w:r>
      <w:r w:rsidR="00F22D28" w:rsidRPr="00637D85">
        <w:rPr>
          <w:rFonts w:ascii="Times New Roman" w:eastAsiaTheme="minorEastAsia" w:hAnsi="Times New Roman"/>
          <w:sz w:val="24"/>
          <w:szCs w:val="24"/>
          <w:lang w:eastAsia="lt-LT"/>
        </w:rPr>
        <w:t>.</w:t>
      </w:r>
      <w:r w:rsidR="001F5D09" w:rsidRPr="00637D85">
        <w:rPr>
          <w:rFonts w:ascii="Times New Roman" w:eastAsiaTheme="minorEastAsia" w:hAnsi="Times New Roman"/>
          <w:sz w:val="24"/>
          <w:szCs w:val="24"/>
          <w:lang w:eastAsia="lt-LT"/>
        </w:rPr>
        <w:t xml:space="preserve"> Teritorija prižiūrima, tvarkinga, estetiška, </w:t>
      </w:r>
      <w:r w:rsidR="00E0054B">
        <w:rPr>
          <w:rFonts w:ascii="Times New Roman" w:eastAsiaTheme="minorEastAsia" w:hAnsi="Times New Roman"/>
          <w:sz w:val="24"/>
          <w:szCs w:val="24"/>
          <w:lang w:eastAsia="lt-LT"/>
        </w:rPr>
        <w:t>yra</w:t>
      </w:r>
      <w:r w:rsidR="001F5D09" w:rsidRPr="00637D85">
        <w:rPr>
          <w:rFonts w:ascii="Times New Roman" w:eastAsiaTheme="minorEastAsia" w:hAnsi="Times New Roman"/>
          <w:sz w:val="24"/>
          <w:szCs w:val="24"/>
          <w:lang w:eastAsia="lt-LT"/>
        </w:rPr>
        <w:t xml:space="preserve"> lauko priemon</w:t>
      </w:r>
      <w:r w:rsidR="00E0054B">
        <w:rPr>
          <w:rFonts w:ascii="Times New Roman" w:eastAsiaTheme="minorEastAsia" w:hAnsi="Times New Roman"/>
          <w:sz w:val="24"/>
          <w:szCs w:val="24"/>
          <w:lang w:eastAsia="lt-LT"/>
        </w:rPr>
        <w:t>ių</w:t>
      </w:r>
      <w:r w:rsidR="001F5D09" w:rsidRPr="00637D85">
        <w:rPr>
          <w:rFonts w:ascii="Times New Roman" w:eastAsiaTheme="minorEastAsia" w:hAnsi="Times New Roman"/>
          <w:sz w:val="24"/>
          <w:szCs w:val="24"/>
          <w:lang w:eastAsia="lt-LT"/>
        </w:rPr>
        <w:t>.</w:t>
      </w:r>
    </w:p>
    <w:p w:rsidR="0027384C" w:rsidRPr="00637D85" w:rsidRDefault="0027384C" w:rsidP="00637D85">
      <w:pPr>
        <w:pStyle w:val="Betarp"/>
        <w:numPr>
          <w:ilvl w:val="0"/>
          <w:numId w:val="5"/>
        </w:numPr>
        <w:tabs>
          <w:tab w:val="left" w:pos="993"/>
        </w:tabs>
        <w:spacing w:line="276" w:lineRule="auto"/>
        <w:ind w:left="142" w:firstLine="567"/>
        <w:jc w:val="both"/>
        <w:rPr>
          <w:rFonts w:ascii="Times New Roman" w:eastAsiaTheme="minorEastAsia" w:hAnsi="Times New Roman"/>
          <w:sz w:val="24"/>
          <w:szCs w:val="24"/>
          <w:lang w:eastAsia="lt-LT"/>
        </w:rPr>
      </w:pPr>
      <w:r w:rsidRPr="00637D85">
        <w:rPr>
          <w:rFonts w:ascii="Times New Roman" w:eastAsiaTheme="minorEastAsia" w:hAnsi="Times New Roman"/>
          <w:sz w:val="24"/>
          <w:szCs w:val="24"/>
          <w:lang w:eastAsia="lt-LT"/>
        </w:rPr>
        <w:t>Įsigyta baldų (</w:t>
      </w:r>
      <w:r w:rsidR="00FC3814" w:rsidRPr="00637D85">
        <w:rPr>
          <w:rFonts w:ascii="Times New Roman" w:hAnsi="Times New Roman"/>
          <w:sz w:val="24"/>
          <w:szCs w:val="24"/>
        </w:rPr>
        <w:t>n</w:t>
      </w:r>
      <w:r w:rsidRPr="00637D85">
        <w:rPr>
          <w:rFonts w:ascii="Times New Roman" w:hAnsi="Times New Roman"/>
          <w:sz w:val="24"/>
          <w:szCs w:val="24"/>
        </w:rPr>
        <w:t>upirktos 3 priemonių ir 1 nusirengimo spinta  vienam kabinetui, 3 rašomi stalai grupėms, 6 nerūdijančio plieno stalai ir lentynos virtuvei, 1 sofa ir 2 kėdės kabinetui)</w:t>
      </w:r>
      <w:r w:rsidR="00F22D28" w:rsidRPr="00637D85">
        <w:rPr>
          <w:rFonts w:ascii="Times New Roman" w:hAnsi="Times New Roman"/>
          <w:sz w:val="24"/>
          <w:szCs w:val="24"/>
        </w:rPr>
        <w:t>.</w:t>
      </w:r>
    </w:p>
    <w:p w:rsidR="0027384C" w:rsidRPr="00637D85" w:rsidRDefault="0027384C" w:rsidP="00637D85">
      <w:pPr>
        <w:pStyle w:val="Betarp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lt-LT"/>
        </w:rPr>
      </w:pPr>
      <w:r w:rsidRPr="00637D85">
        <w:rPr>
          <w:rFonts w:ascii="Times New Roman" w:hAnsi="Times New Roman"/>
          <w:sz w:val="24"/>
          <w:szCs w:val="24"/>
        </w:rPr>
        <w:t>Suremontuota vidaus patalpų (4 grupių sanitarinės patalpos, 1 grupė, 1 rūbinė ir 3 grupių įėjimai).</w:t>
      </w:r>
    </w:p>
    <w:p w:rsidR="001F5D09" w:rsidRPr="00637D85" w:rsidRDefault="001F5D09" w:rsidP="00637D85">
      <w:pPr>
        <w:pStyle w:val="Betarp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D85">
        <w:rPr>
          <w:rFonts w:ascii="Times New Roman" w:hAnsi="Times New Roman"/>
          <w:sz w:val="24"/>
          <w:szCs w:val="24"/>
        </w:rPr>
        <w:t>Vykdomi kontroliuojančių institucijų reikalavimai</w:t>
      </w:r>
      <w:r w:rsidR="006B49FF" w:rsidRPr="00637D85">
        <w:rPr>
          <w:rFonts w:ascii="Times New Roman" w:hAnsi="Times New Roman"/>
          <w:sz w:val="24"/>
          <w:szCs w:val="24"/>
        </w:rPr>
        <w:t xml:space="preserve"> (sutvarkyti visų keturių laiptinių laiptų turėklai</w:t>
      </w:r>
      <w:r w:rsidR="00803306" w:rsidRPr="00637D85">
        <w:rPr>
          <w:rFonts w:ascii="Times New Roman" w:hAnsi="Times New Roman"/>
          <w:sz w:val="24"/>
          <w:szCs w:val="24"/>
        </w:rPr>
        <w:t>, lauko įrengini</w:t>
      </w:r>
      <w:r w:rsidR="00E0054B">
        <w:rPr>
          <w:rFonts w:ascii="Times New Roman" w:hAnsi="Times New Roman"/>
          <w:sz w:val="24"/>
          <w:szCs w:val="24"/>
        </w:rPr>
        <w:t>ai</w:t>
      </w:r>
      <w:r w:rsidR="00803306" w:rsidRPr="00637D85">
        <w:rPr>
          <w:rFonts w:ascii="Times New Roman" w:hAnsi="Times New Roman"/>
          <w:sz w:val="24"/>
          <w:szCs w:val="24"/>
        </w:rPr>
        <w:t>)</w:t>
      </w:r>
      <w:r w:rsidR="00FC3814" w:rsidRPr="00637D85">
        <w:rPr>
          <w:rFonts w:ascii="Times New Roman" w:hAnsi="Times New Roman"/>
          <w:sz w:val="24"/>
          <w:szCs w:val="24"/>
        </w:rPr>
        <w:t>.</w:t>
      </w:r>
    </w:p>
    <w:p w:rsidR="00F22D28" w:rsidRPr="00637D85" w:rsidRDefault="0027384C" w:rsidP="00637D85">
      <w:pPr>
        <w:pStyle w:val="Betarp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lt-LT"/>
        </w:rPr>
      </w:pPr>
      <w:r w:rsidRPr="00637D85">
        <w:rPr>
          <w:rFonts w:ascii="Times New Roman" w:hAnsi="Times New Roman"/>
          <w:sz w:val="24"/>
          <w:szCs w:val="24"/>
        </w:rPr>
        <w:t>Grupės</w:t>
      </w:r>
      <w:r w:rsidR="00803306" w:rsidRPr="00637D85">
        <w:rPr>
          <w:rFonts w:ascii="Times New Roman" w:hAnsi="Times New Roman"/>
          <w:sz w:val="24"/>
          <w:szCs w:val="24"/>
        </w:rPr>
        <w:t>, meno kambarėlis</w:t>
      </w:r>
      <w:r w:rsidR="008F09F1">
        <w:rPr>
          <w:rFonts w:ascii="Times New Roman" w:hAnsi="Times New Roman"/>
          <w:sz w:val="24"/>
          <w:szCs w:val="24"/>
        </w:rPr>
        <w:t>,</w:t>
      </w:r>
      <w:r w:rsidR="00803306" w:rsidRPr="00637D85">
        <w:rPr>
          <w:rFonts w:ascii="Times New Roman" w:hAnsi="Times New Roman"/>
          <w:sz w:val="24"/>
          <w:szCs w:val="24"/>
        </w:rPr>
        <w:t xml:space="preserve"> sporto salė</w:t>
      </w:r>
      <w:r w:rsidRPr="00637D85">
        <w:rPr>
          <w:rFonts w:ascii="Times New Roman" w:hAnsi="Times New Roman"/>
          <w:sz w:val="24"/>
          <w:szCs w:val="24"/>
        </w:rPr>
        <w:t xml:space="preserve"> </w:t>
      </w:r>
      <w:r w:rsidR="00336150" w:rsidRPr="00637D85">
        <w:rPr>
          <w:rFonts w:ascii="Times New Roman" w:hAnsi="Times New Roman"/>
          <w:sz w:val="24"/>
          <w:szCs w:val="24"/>
        </w:rPr>
        <w:t xml:space="preserve">ir specialistų kabinetai </w:t>
      </w:r>
      <w:r w:rsidRPr="00637D85">
        <w:rPr>
          <w:rFonts w:ascii="Times New Roman" w:hAnsi="Times New Roman"/>
          <w:sz w:val="24"/>
          <w:szCs w:val="24"/>
        </w:rPr>
        <w:t>pap</w:t>
      </w:r>
      <w:r w:rsidR="00336150" w:rsidRPr="00637D85">
        <w:rPr>
          <w:rFonts w:ascii="Times New Roman" w:hAnsi="Times New Roman"/>
          <w:sz w:val="24"/>
          <w:szCs w:val="24"/>
        </w:rPr>
        <w:t>ildyti</w:t>
      </w:r>
      <w:r w:rsidRPr="00637D85">
        <w:rPr>
          <w:rFonts w:ascii="Times New Roman" w:hAnsi="Times New Roman"/>
          <w:sz w:val="24"/>
          <w:szCs w:val="24"/>
        </w:rPr>
        <w:t xml:space="preserve"> </w:t>
      </w:r>
      <w:r w:rsidR="001F5D09" w:rsidRPr="00637D85">
        <w:rPr>
          <w:rFonts w:ascii="Times New Roman" w:hAnsi="Times New Roman"/>
          <w:sz w:val="24"/>
          <w:szCs w:val="24"/>
        </w:rPr>
        <w:t>šiuolaikiškomis</w:t>
      </w:r>
      <w:r w:rsidRPr="00637D85">
        <w:rPr>
          <w:rFonts w:ascii="Times New Roman" w:hAnsi="Times New Roman"/>
          <w:sz w:val="24"/>
          <w:szCs w:val="24"/>
        </w:rPr>
        <w:t xml:space="preserve"> ugdomosiomis priemonėmis, spaudiniais.</w:t>
      </w:r>
    </w:p>
    <w:p w:rsidR="00E022ED" w:rsidRPr="00637D85" w:rsidRDefault="00EE155A" w:rsidP="00637D85">
      <w:pPr>
        <w:pStyle w:val="Betarp"/>
        <w:spacing w:line="276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637D85">
        <w:rPr>
          <w:rFonts w:ascii="Times New Roman" w:eastAsiaTheme="minorHAnsi" w:hAnsi="Times New Roman"/>
          <w:b/>
          <w:sz w:val="24"/>
          <w:szCs w:val="24"/>
          <w:u w:val="single"/>
        </w:rPr>
        <w:t>Silpnosios įsivertinimo pusės:</w:t>
      </w:r>
    </w:p>
    <w:p w:rsidR="001F5D09" w:rsidRPr="00637D85" w:rsidRDefault="001F5D09" w:rsidP="00637D85">
      <w:pPr>
        <w:pStyle w:val="Sraopastraipa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lang w:val="lt-LT"/>
        </w:rPr>
      </w:pPr>
      <w:r w:rsidRPr="00637D85">
        <w:rPr>
          <w:lang w:val="lt-LT"/>
        </w:rPr>
        <w:t>Prasta pastato techninė būklė (sutrūkinėjęs išorinių sienų tinkas ir sujungimai, sutrūkinėjusios rūsio ir laiptinių vidinės sienos, susidėvėjusi elektros instaliacija ir vamzdynas), nesutvarkyta danga apie pavėsines</w:t>
      </w:r>
      <w:r w:rsidR="00D64A25" w:rsidRPr="00637D85">
        <w:rPr>
          <w:lang w:val="lt-LT"/>
        </w:rPr>
        <w:t xml:space="preserve"> lauke</w:t>
      </w:r>
      <w:r w:rsidRPr="00637D85">
        <w:rPr>
          <w:lang w:val="lt-LT"/>
        </w:rPr>
        <w:t>.</w:t>
      </w:r>
    </w:p>
    <w:p w:rsidR="00336150" w:rsidRPr="00637D85" w:rsidRDefault="00336150" w:rsidP="00637D85">
      <w:pPr>
        <w:pStyle w:val="Betarp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7D85">
        <w:rPr>
          <w:rFonts w:ascii="Times New Roman" w:eastAsiaTheme="minorHAnsi" w:hAnsi="Times New Roman"/>
          <w:sz w:val="24"/>
          <w:szCs w:val="24"/>
        </w:rPr>
        <w:t>Lauko aplinka nepilnai išnaudojama vaikų aktyviam judėjimui, pažintinei veiklai ir</w:t>
      </w:r>
      <w:r w:rsidR="001641E9" w:rsidRPr="00637D85">
        <w:rPr>
          <w:rFonts w:ascii="Times New Roman" w:eastAsiaTheme="minorHAnsi" w:hAnsi="Times New Roman"/>
          <w:sz w:val="24"/>
          <w:szCs w:val="24"/>
        </w:rPr>
        <w:t xml:space="preserve"> </w:t>
      </w:r>
      <w:r w:rsidRPr="00637D85">
        <w:rPr>
          <w:rFonts w:ascii="Times New Roman" w:eastAsiaTheme="minorHAnsi" w:hAnsi="Times New Roman"/>
          <w:sz w:val="24"/>
          <w:szCs w:val="24"/>
        </w:rPr>
        <w:t>kūrybiškumui atsiskleisti.</w:t>
      </w:r>
    </w:p>
    <w:p w:rsidR="001641E9" w:rsidRPr="00637D85" w:rsidRDefault="001641E9" w:rsidP="00637D85">
      <w:pPr>
        <w:pStyle w:val="Betarp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7D85">
        <w:rPr>
          <w:rFonts w:ascii="Times New Roman" w:eastAsiaTheme="minorHAnsi" w:hAnsi="Times New Roman"/>
          <w:sz w:val="24"/>
          <w:szCs w:val="24"/>
        </w:rPr>
        <w:t xml:space="preserve">Lauke trūksta </w:t>
      </w:r>
      <w:r w:rsidR="00D64A25" w:rsidRPr="00637D85">
        <w:rPr>
          <w:rFonts w:ascii="Times New Roman" w:eastAsiaTheme="minorHAnsi" w:hAnsi="Times New Roman"/>
          <w:sz w:val="24"/>
          <w:szCs w:val="24"/>
        </w:rPr>
        <w:t>žaidimo įrenginių, naujų pavėsinių,</w:t>
      </w:r>
      <w:r w:rsidRPr="00637D85">
        <w:rPr>
          <w:rFonts w:ascii="Times New Roman" w:eastAsiaTheme="minorHAnsi" w:hAnsi="Times New Roman"/>
          <w:sz w:val="24"/>
          <w:szCs w:val="24"/>
        </w:rPr>
        <w:t xml:space="preserve"> suoliukų</w:t>
      </w:r>
      <w:r w:rsidR="00C87596" w:rsidRPr="00637D85">
        <w:rPr>
          <w:rFonts w:ascii="Times New Roman" w:eastAsiaTheme="minorHAnsi" w:hAnsi="Times New Roman"/>
          <w:sz w:val="24"/>
          <w:szCs w:val="24"/>
        </w:rPr>
        <w:t>.</w:t>
      </w:r>
      <w:r w:rsidRPr="00637D8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022ED" w:rsidRPr="00637D85" w:rsidRDefault="00336150" w:rsidP="00637D85">
      <w:pPr>
        <w:pStyle w:val="Betarp"/>
        <w:numPr>
          <w:ilvl w:val="0"/>
          <w:numId w:val="7"/>
        </w:numPr>
        <w:tabs>
          <w:tab w:val="left" w:pos="993"/>
        </w:tabs>
        <w:spacing w:line="276" w:lineRule="auto"/>
        <w:ind w:hanging="11"/>
        <w:rPr>
          <w:rFonts w:ascii="Times New Roman" w:eastAsiaTheme="minorHAnsi" w:hAnsi="Times New Roman"/>
          <w:sz w:val="24"/>
          <w:szCs w:val="24"/>
        </w:rPr>
      </w:pPr>
      <w:r w:rsidRPr="00637D85">
        <w:rPr>
          <w:rFonts w:ascii="Times New Roman" w:eastAsiaTheme="minorHAnsi" w:hAnsi="Times New Roman"/>
          <w:sz w:val="24"/>
          <w:szCs w:val="24"/>
        </w:rPr>
        <w:t>Logopedo kabinetas įrengtas šalia sporto</w:t>
      </w:r>
      <w:r w:rsidR="008F09F1">
        <w:rPr>
          <w:rFonts w:ascii="Times New Roman" w:eastAsiaTheme="minorHAnsi" w:hAnsi="Times New Roman"/>
          <w:sz w:val="24"/>
          <w:szCs w:val="24"/>
        </w:rPr>
        <w:t xml:space="preserve"> salės</w:t>
      </w:r>
      <w:r w:rsidRPr="00637D85">
        <w:rPr>
          <w:rFonts w:ascii="Times New Roman" w:eastAsiaTheme="minorHAnsi" w:hAnsi="Times New Roman"/>
          <w:sz w:val="24"/>
          <w:szCs w:val="24"/>
        </w:rPr>
        <w:t>.</w:t>
      </w:r>
    </w:p>
    <w:p w:rsidR="00535A45" w:rsidRPr="00637D85" w:rsidRDefault="0086200F" w:rsidP="00637D85">
      <w:pPr>
        <w:pStyle w:val="Betarp"/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637D85">
        <w:rPr>
          <w:rFonts w:ascii="Times New Roman" w:eastAsiaTheme="minorHAnsi" w:hAnsi="Times New Roman"/>
          <w:b/>
          <w:sz w:val="24"/>
          <w:szCs w:val="24"/>
          <w:u w:val="single"/>
        </w:rPr>
        <w:t>Išvados ir t</w:t>
      </w:r>
      <w:r w:rsidR="00535A45" w:rsidRPr="00637D85">
        <w:rPr>
          <w:rFonts w:ascii="Times New Roman" w:eastAsiaTheme="minorHAnsi" w:hAnsi="Times New Roman"/>
          <w:b/>
          <w:sz w:val="24"/>
          <w:szCs w:val="24"/>
          <w:u w:val="single"/>
        </w:rPr>
        <w:t>obulinimosi žingsniai:</w:t>
      </w:r>
    </w:p>
    <w:p w:rsidR="00535A45" w:rsidRPr="00637D85" w:rsidRDefault="00535A45" w:rsidP="00637D85">
      <w:pPr>
        <w:pStyle w:val="Betarp"/>
        <w:numPr>
          <w:ilvl w:val="0"/>
          <w:numId w:val="3"/>
        </w:numPr>
        <w:tabs>
          <w:tab w:val="left" w:pos="1134"/>
        </w:tabs>
        <w:spacing w:line="276" w:lineRule="auto"/>
        <w:ind w:left="142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37D85">
        <w:rPr>
          <w:rFonts w:ascii="Times New Roman" w:eastAsiaTheme="minorHAnsi" w:hAnsi="Times New Roman"/>
          <w:sz w:val="24"/>
          <w:szCs w:val="24"/>
        </w:rPr>
        <w:t xml:space="preserve">Atlikdama </w:t>
      </w:r>
      <w:r w:rsidR="00EC0D0C" w:rsidRPr="00637D85">
        <w:rPr>
          <w:rFonts w:ascii="Times New Roman" w:eastAsiaTheme="minorHAnsi" w:hAnsi="Times New Roman"/>
          <w:sz w:val="24"/>
          <w:szCs w:val="24"/>
        </w:rPr>
        <w:t>g</w:t>
      </w:r>
      <w:r w:rsidRPr="00637D85">
        <w:rPr>
          <w:rFonts w:ascii="Times New Roman" w:eastAsiaTheme="minorHAnsi" w:hAnsi="Times New Roman"/>
          <w:sz w:val="24"/>
          <w:szCs w:val="24"/>
        </w:rPr>
        <w:t>iluminį auditą VAK grupė n</w:t>
      </w:r>
      <w:r w:rsidR="00534F17" w:rsidRPr="00637D85">
        <w:rPr>
          <w:rFonts w:ascii="Times New Roman" w:eastAsiaTheme="minorHAnsi" w:hAnsi="Times New Roman"/>
          <w:sz w:val="24"/>
          <w:szCs w:val="24"/>
        </w:rPr>
        <w:t>ustatė, k</w:t>
      </w:r>
      <w:r w:rsidR="00C3220A" w:rsidRPr="00637D85">
        <w:rPr>
          <w:rFonts w:ascii="Times New Roman" w:eastAsiaTheme="minorHAnsi" w:hAnsi="Times New Roman"/>
          <w:sz w:val="24"/>
          <w:szCs w:val="24"/>
        </w:rPr>
        <w:t>ad Klaipėdos lopšelio-</w:t>
      </w:r>
      <w:r w:rsidRPr="00637D85">
        <w:rPr>
          <w:rFonts w:ascii="Times New Roman" w:eastAsiaTheme="minorHAnsi" w:hAnsi="Times New Roman"/>
          <w:sz w:val="24"/>
          <w:szCs w:val="24"/>
        </w:rPr>
        <w:t xml:space="preserve">darželio „Pagrandukas“ </w:t>
      </w:r>
      <w:r w:rsidR="00534F17" w:rsidRPr="00637D85">
        <w:rPr>
          <w:rFonts w:ascii="Times New Roman" w:eastAsiaTheme="minorHAnsi" w:hAnsi="Times New Roman"/>
          <w:sz w:val="24"/>
          <w:szCs w:val="24"/>
        </w:rPr>
        <w:t>materialinė aplinka</w:t>
      </w:r>
      <w:r w:rsidRPr="00637D85">
        <w:rPr>
          <w:rFonts w:ascii="Times New Roman" w:eastAsiaTheme="minorHAnsi" w:hAnsi="Times New Roman"/>
          <w:sz w:val="24"/>
          <w:szCs w:val="24"/>
        </w:rPr>
        <w:t xml:space="preserve"> atitinka vaikų ugdymo</w:t>
      </w:r>
      <w:r w:rsidR="00FC3814" w:rsidRPr="00637D85">
        <w:rPr>
          <w:rFonts w:ascii="Times New Roman" w:eastAsiaTheme="minorHAnsi" w:hAnsi="Times New Roman"/>
          <w:sz w:val="24"/>
          <w:szCs w:val="24"/>
        </w:rPr>
        <w:t>(</w:t>
      </w:r>
      <w:proofErr w:type="spellStart"/>
      <w:r w:rsidRPr="00637D85">
        <w:rPr>
          <w:rFonts w:ascii="Times New Roman" w:eastAsiaTheme="minorHAnsi" w:hAnsi="Times New Roman"/>
          <w:sz w:val="24"/>
          <w:szCs w:val="24"/>
        </w:rPr>
        <w:t>si</w:t>
      </w:r>
      <w:proofErr w:type="spellEnd"/>
      <w:r w:rsidR="00FC3814" w:rsidRPr="00637D85">
        <w:rPr>
          <w:rFonts w:ascii="Times New Roman" w:eastAsiaTheme="minorHAnsi" w:hAnsi="Times New Roman"/>
          <w:sz w:val="24"/>
          <w:szCs w:val="24"/>
        </w:rPr>
        <w:t>)</w:t>
      </w:r>
      <w:r w:rsidRPr="00637D85">
        <w:rPr>
          <w:rFonts w:ascii="Times New Roman" w:eastAsiaTheme="minorHAnsi" w:hAnsi="Times New Roman"/>
          <w:sz w:val="24"/>
          <w:szCs w:val="24"/>
        </w:rPr>
        <w:t xml:space="preserve"> poreikius.  Anketų atsakymai leidžia konstatuoti, kad mokyt</w:t>
      </w:r>
      <w:r w:rsidR="00C3220A" w:rsidRPr="00637D85">
        <w:rPr>
          <w:rFonts w:ascii="Times New Roman" w:eastAsiaTheme="minorHAnsi" w:hAnsi="Times New Roman"/>
          <w:sz w:val="24"/>
          <w:szCs w:val="24"/>
        </w:rPr>
        <w:t>o</w:t>
      </w:r>
      <w:r w:rsidRPr="00637D85">
        <w:rPr>
          <w:rFonts w:ascii="Times New Roman" w:eastAsiaTheme="minorHAnsi" w:hAnsi="Times New Roman"/>
          <w:sz w:val="24"/>
          <w:szCs w:val="24"/>
        </w:rPr>
        <w:t xml:space="preserve">jai įžvelgia dar galimų rezervų </w:t>
      </w:r>
      <w:r w:rsidR="00534F17" w:rsidRPr="00637D85">
        <w:rPr>
          <w:rFonts w:ascii="Times New Roman" w:eastAsiaTheme="minorHAnsi" w:hAnsi="Times New Roman"/>
          <w:sz w:val="24"/>
          <w:szCs w:val="24"/>
        </w:rPr>
        <w:t xml:space="preserve">ugdomosios </w:t>
      </w:r>
      <w:r w:rsidR="00F334AD" w:rsidRPr="00637D85">
        <w:rPr>
          <w:rFonts w:ascii="Times New Roman" w:eastAsiaTheme="minorHAnsi" w:hAnsi="Times New Roman"/>
          <w:sz w:val="24"/>
          <w:szCs w:val="24"/>
        </w:rPr>
        <w:t>aplinkos ir erdvių gerinimu</w:t>
      </w:r>
      <w:r w:rsidR="00D53707" w:rsidRPr="00637D85">
        <w:rPr>
          <w:rFonts w:ascii="Times New Roman" w:eastAsiaTheme="minorHAnsi" w:hAnsi="Times New Roman"/>
          <w:sz w:val="24"/>
          <w:szCs w:val="24"/>
        </w:rPr>
        <w:t>i</w:t>
      </w:r>
      <w:r w:rsidR="00F334AD" w:rsidRPr="00637D85">
        <w:rPr>
          <w:rFonts w:ascii="Times New Roman" w:eastAsiaTheme="minorHAnsi" w:hAnsi="Times New Roman"/>
          <w:sz w:val="24"/>
          <w:szCs w:val="24"/>
        </w:rPr>
        <w:t>: l</w:t>
      </w:r>
      <w:r w:rsidRPr="00637D85">
        <w:rPr>
          <w:rFonts w:ascii="Times New Roman" w:eastAsiaTheme="minorHAnsi" w:hAnsi="Times New Roman"/>
          <w:sz w:val="24"/>
          <w:szCs w:val="24"/>
        </w:rPr>
        <w:t xml:space="preserve">auko aikštynai ir erdvės galėtų pasipildyti </w:t>
      </w:r>
      <w:r w:rsidR="00C3220A" w:rsidRPr="00637D85">
        <w:rPr>
          <w:rFonts w:ascii="Times New Roman" w:eastAsiaTheme="minorHAnsi" w:hAnsi="Times New Roman"/>
          <w:sz w:val="24"/>
          <w:szCs w:val="24"/>
        </w:rPr>
        <w:t xml:space="preserve">priemonėmis laipiojimui, šokinėjimui, kabėjimui </w:t>
      </w:r>
      <w:r w:rsidR="00E022ED" w:rsidRPr="00637D85">
        <w:rPr>
          <w:rFonts w:ascii="Times New Roman" w:eastAsiaTheme="minorHAnsi" w:hAnsi="Times New Roman"/>
          <w:sz w:val="24"/>
          <w:szCs w:val="24"/>
        </w:rPr>
        <w:t>ant rankų, pusiausvyrai lavinti, šaškių stal</w:t>
      </w:r>
      <w:r w:rsidR="008F09F1">
        <w:rPr>
          <w:rFonts w:ascii="Times New Roman" w:eastAsiaTheme="minorHAnsi" w:hAnsi="Times New Roman"/>
          <w:sz w:val="24"/>
          <w:szCs w:val="24"/>
        </w:rPr>
        <w:t>u</w:t>
      </w:r>
      <w:r w:rsidR="00E022ED" w:rsidRPr="00637D85">
        <w:rPr>
          <w:rFonts w:ascii="Times New Roman" w:eastAsiaTheme="minorHAnsi" w:hAnsi="Times New Roman"/>
          <w:sz w:val="24"/>
          <w:szCs w:val="24"/>
        </w:rPr>
        <w:t>,</w:t>
      </w:r>
      <w:r w:rsidR="00F334AD" w:rsidRPr="00637D85">
        <w:rPr>
          <w:rFonts w:ascii="Times New Roman" w:eastAsiaTheme="minorHAnsi" w:hAnsi="Times New Roman"/>
          <w:sz w:val="24"/>
          <w:szCs w:val="24"/>
        </w:rPr>
        <w:t xml:space="preserve"> išpaišytų žaidimų (</w:t>
      </w:r>
      <w:r w:rsidR="00E022ED" w:rsidRPr="00637D85">
        <w:rPr>
          <w:rFonts w:ascii="Times New Roman" w:eastAsiaTheme="minorHAnsi" w:hAnsi="Times New Roman"/>
          <w:sz w:val="24"/>
          <w:szCs w:val="24"/>
        </w:rPr>
        <w:t>„klasės“</w:t>
      </w:r>
      <w:r w:rsidR="00832C25" w:rsidRPr="00637D85">
        <w:rPr>
          <w:rFonts w:ascii="Times New Roman" w:eastAsiaTheme="minorHAnsi" w:hAnsi="Times New Roman"/>
          <w:sz w:val="24"/>
          <w:szCs w:val="24"/>
        </w:rPr>
        <w:t>, “labirintas“</w:t>
      </w:r>
      <w:r w:rsidR="00F334AD" w:rsidRPr="00637D85">
        <w:rPr>
          <w:rFonts w:ascii="Times New Roman" w:eastAsiaTheme="minorHAnsi" w:hAnsi="Times New Roman"/>
          <w:sz w:val="24"/>
          <w:szCs w:val="24"/>
        </w:rPr>
        <w:t>)</w:t>
      </w:r>
      <w:r w:rsidR="008F09F1">
        <w:rPr>
          <w:rFonts w:ascii="Times New Roman" w:eastAsiaTheme="minorHAnsi" w:hAnsi="Times New Roman"/>
          <w:sz w:val="24"/>
          <w:szCs w:val="24"/>
        </w:rPr>
        <w:t xml:space="preserve"> formomis</w:t>
      </w:r>
      <w:r w:rsidR="00832C25" w:rsidRPr="00637D85">
        <w:rPr>
          <w:rFonts w:ascii="Times New Roman" w:eastAsiaTheme="minorHAnsi" w:hAnsi="Times New Roman"/>
          <w:sz w:val="24"/>
          <w:szCs w:val="24"/>
        </w:rPr>
        <w:t>, kupo</w:t>
      </w:r>
      <w:r w:rsidR="003E0951" w:rsidRPr="00637D85">
        <w:rPr>
          <w:rFonts w:ascii="Times New Roman" w:eastAsiaTheme="minorHAnsi" w:hAnsi="Times New Roman"/>
          <w:sz w:val="24"/>
          <w:szCs w:val="24"/>
        </w:rPr>
        <w:t>lai</w:t>
      </w:r>
      <w:r w:rsidR="008F09F1">
        <w:rPr>
          <w:rFonts w:ascii="Times New Roman" w:eastAsiaTheme="minorHAnsi" w:hAnsi="Times New Roman"/>
          <w:sz w:val="24"/>
          <w:szCs w:val="24"/>
        </w:rPr>
        <w:t>s</w:t>
      </w:r>
      <w:r w:rsidR="003E0951" w:rsidRPr="00637D85">
        <w:rPr>
          <w:rFonts w:ascii="Times New Roman" w:eastAsiaTheme="minorHAnsi" w:hAnsi="Times New Roman"/>
          <w:sz w:val="24"/>
          <w:szCs w:val="24"/>
        </w:rPr>
        <w:t xml:space="preserve">, </w:t>
      </w:r>
      <w:r w:rsidR="00832C25" w:rsidRPr="00637D85">
        <w:rPr>
          <w:rFonts w:ascii="Times New Roman" w:eastAsiaTheme="minorHAnsi" w:hAnsi="Times New Roman"/>
          <w:sz w:val="24"/>
          <w:szCs w:val="24"/>
        </w:rPr>
        <w:t>palapinė</w:t>
      </w:r>
      <w:r w:rsidR="008F09F1">
        <w:rPr>
          <w:rFonts w:ascii="Times New Roman" w:eastAsiaTheme="minorHAnsi" w:hAnsi="Times New Roman"/>
          <w:sz w:val="24"/>
          <w:szCs w:val="24"/>
        </w:rPr>
        <w:t>mis</w:t>
      </w:r>
      <w:r w:rsidR="00832C25" w:rsidRPr="00637D85">
        <w:rPr>
          <w:rFonts w:ascii="Times New Roman" w:eastAsiaTheme="minorHAnsi" w:hAnsi="Times New Roman"/>
          <w:sz w:val="24"/>
          <w:szCs w:val="24"/>
        </w:rPr>
        <w:t xml:space="preserve"> </w:t>
      </w:r>
      <w:r w:rsidR="003E0951" w:rsidRPr="00637D85">
        <w:rPr>
          <w:rFonts w:ascii="Times New Roman" w:eastAsiaTheme="minorHAnsi" w:hAnsi="Times New Roman"/>
          <w:sz w:val="24"/>
          <w:szCs w:val="24"/>
        </w:rPr>
        <w:t>vasaros laikotarpiu</w:t>
      </w:r>
      <w:r w:rsidR="00832C25" w:rsidRPr="00637D85">
        <w:rPr>
          <w:rFonts w:ascii="Times New Roman" w:eastAsiaTheme="minorHAnsi" w:hAnsi="Times New Roman"/>
          <w:sz w:val="24"/>
          <w:szCs w:val="24"/>
        </w:rPr>
        <w:t xml:space="preserve"> </w:t>
      </w:r>
      <w:r w:rsidR="00E022ED" w:rsidRPr="00637D85">
        <w:rPr>
          <w:rFonts w:ascii="Times New Roman" w:eastAsiaTheme="minorHAnsi" w:hAnsi="Times New Roman"/>
          <w:sz w:val="24"/>
          <w:szCs w:val="24"/>
        </w:rPr>
        <w:t>ir pan.</w:t>
      </w:r>
    </w:p>
    <w:p w:rsidR="00535A45" w:rsidRPr="00637D85" w:rsidRDefault="00535A45" w:rsidP="00637D85">
      <w:pPr>
        <w:pStyle w:val="Betarp"/>
        <w:numPr>
          <w:ilvl w:val="0"/>
          <w:numId w:val="3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7D85">
        <w:rPr>
          <w:rFonts w:ascii="Times New Roman" w:eastAsiaTheme="minorHAnsi" w:hAnsi="Times New Roman"/>
          <w:sz w:val="24"/>
          <w:szCs w:val="24"/>
        </w:rPr>
        <w:t xml:space="preserve">Grupių erdves papildyti pačių </w:t>
      </w:r>
      <w:r w:rsidR="00E022ED" w:rsidRPr="00637D85">
        <w:rPr>
          <w:rFonts w:ascii="Times New Roman" w:eastAsiaTheme="minorHAnsi" w:hAnsi="Times New Roman"/>
          <w:sz w:val="24"/>
          <w:szCs w:val="24"/>
        </w:rPr>
        <w:t>pagamintomis</w:t>
      </w:r>
      <w:r w:rsidRPr="00637D85">
        <w:rPr>
          <w:rFonts w:ascii="Times New Roman" w:eastAsiaTheme="minorHAnsi" w:hAnsi="Times New Roman"/>
          <w:sz w:val="24"/>
          <w:szCs w:val="24"/>
        </w:rPr>
        <w:t xml:space="preserve"> ar įsigytom</w:t>
      </w:r>
      <w:r w:rsidR="00F334AD" w:rsidRPr="00637D85">
        <w:rPr>
          <w:rFonts w:ascii="Times New Roman" w:eastAsiaTheme="minorHAnsi" w:hAnsi="Times New Roman"/>
          <w:sz w:val="24"/>
          <w:szCs w:val="24"/>
        </w:rPr>
        <w:t>is priemonėmis  vaikų pojūčiams</w:t>
      </w:r>
      <w:r w:rsidR="00C87596" w:rsidRPr="00637D85">
        <w:rPr>
          <w:rFonts w:ascii="Times New Roman" w:eastAsiaTheme="minorHAnsi" w:hAnsi="Times New Roman"/>
          <w:sz w:val="24"/>
          <w:szCs w:val="24"/>
        </w:rPr>
        <w:t xml:space="preserve"> </w:t>
      </w:r>
      <w:r w:rsidRPr="00637D85">
        <w:rPr>
          <w:rFonts w:ascii="Times New Roman" w:eastAsiaTheme="minorHAnsi" w:hAnsi="Times New Roman"/>
          <w:sz w:val="24"/>
          <w:szCs w:val="24"/>
        </w:rPr>
        <w:t>lavinti (pvz. „Pojūčių kampelis, „</w:t>
      </w:r>
      <w:r w:rsidR="005912CC" w:rsidRPr="00637D85">
        <w:rPr>
          <w:rFonts w:ascii="Times New Roman" w:eastAsiaTheme="minorHAnsi" w:hAnsi="Times New Roman"/>
          <w:sz w:val="24"/>
          <w:szCs w:val="24"/>
        </w:rPr>
        <w:t>P</w:t>
      </w:r>
      <w:r w:rsidRPr="00637D85">
        <w:rPr>
          <w:rFonts w:ascii="Times New Roman" w:eastAsiaTheme="minorHAnsi" w:hAnsi="Times New Roman"/>
          <w:sz w:val="24"/>
          <w:szCs w:val="24"/>
        </w:rPr>
        <w:t xml:space="preserve">ojūčių lenta“, </w:t>
      </w:r>
      <w:r w:rsidR="005912CC" w:rsidRPr="00637D85">
        <w:rPr>
          <w:rFonts w:ascii="Times New Roman" w:eastAsiaTheme="minorHAnsi" w:hAnsi="Times New Roman"/>
          <w:sz w:val="24"/>
          <w:szCs w:val="24"/>
        </w:rPr>
        <w:t>„Pojūčių laboratorija“, „Pojūčių takas“ ir pan.</w:t>
      </w:r>
      <w:r w:rsidR="00534F17" w:rsidRPr="00637D85">
        <w:rPr>
          <w:rFonts w:ascii="Times New Roman" w:eastAsiaTheme="minorHAnsi" w:hAnsi="Times New Roman"/>
          <w:sz w:val="24"/>
          <w:szCs w:val="24"/>
        </w:rPr>
        <w:t>).</w:t>
      </w:r>
    </w:p>
    <w:p w:rsidR="00C3220A" w:rsidRPr="00637D85" w:rsidRDefault="00C3220A" w:rsidP="00637D85">
      <w:pPr>
        <w:pStyle w:val="Betarp"/>
        <w:numPr>
          <w:ilvl w:val="0"/>
          <w:numId w:val="3"/>
        </w:numPr>
        <w:tabs>
          <w:tab w:val="left" w:pos="1276"/>
        </w:tabs>
        <w:spacing w:line="276" w:lineRule="auto"/>
        <w:ind w:left="14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7D85">
        <w:rPr>
          <w:rFonts w:ascii="Times New Roman" w:eastAsiaTheme="minorHAnsi" w:hAnsi="Times New Roman"/>
          <w:sz w:val="24"/>
          <w:szCs w:val="24"/>
        </w:rPr>
        <w:t>Siūloma kūrybiškiau išnaudoti esamas įstaigoje erdves vaikų poreikiams tenkinti ir edukaciniams užsiėmimams vesti</w:t>
      </w:r>
      <w:r w:rsidR="0095100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637D85">
        <w:rPr>
          <w:rFonts w:ascii="Times New Roman" w:eastAsiaTheme="minorHAnsi" w:hAnsi="Times New Roman"/>
          <w:sz w:val="24"/>
          <w:szCs w:val="24"/>
        </w:rPr>
        <w:t>pvz.</w:t>
      </w:r>
      <w:r w:rsidR="00951005">
        <w:rPr>
          <w:rFonts w:ascii="Times New Roman" w:eastAsiaTheme="minorHAnsi" w:hAnsi="Times New Roman"/>
          <w:sz w:val="24"/>
          <w:szCs w:val="24"/>
        </w:rPr>
        <w:t>:</w:t>
      </w:r>
      <w:r w:rsidRPr="00637D85">
        <w:rPr>
          <w:rFonts w:ascii="Times New Roman" w:eastAsiaTheme="minorHAnsi" w:hAnsi="Times New Roman"/>
          <w:sz w:val="24"/>
          <w:szCs w:val="24"/>
        </w:rPr>
        <w:t xml:space="preserve"> koridoriuose, galerijoje, </w:t>
      </w:r>
      <w:r w:rsidR="005912CC" w:rsidRPr="00637D85">
        <w:rPr>
          <w:rFonts w:ascii="Times New Roman" w:eastAsiaTheme="minorHAnsi" w:hAnsi="Times New Roman"/>
          <w:sz w:val="24"/>
          <w:szCs w:val="24"/>
        </w:rPr>
        <w:t>laiptinėse,</w:t>
      </w:r>
      <w:r w:rsidR="00E022ED" w:rsidRPr="00637D85">
        <w:rPr>
          <w:rFonts w:ascii="Times New Roman" w:eastAsiaTheme="minorHAnsi" w:hAnsi="Times New Roman"/>
          <w:sz w:val="24"/>
          <w:szCs w:val="24"/>
        </w:rPr>
        <w:t xml:space="preserve"> kieme</w:t>
      </w:r>
      <w:r w:rsidR="005912CC" w:rsidRPr="00637D85">
        <w:rPr>
          <w:rFonts w:ascii="Times New Roman" w:eastAsiaTheme="minorHAnsi" w:hAnsi="Times New Roman"/>
          <w:sz w:val="24"/>
          <w:szCs w:val="24"/>
        </w:rPr>
        <w:t xml:space="preserve"> ir pan..</w:t>
      </w:r>
    </w:p>
    <w:p w:rsidR="0086200F" w:rsidRPr="00637D85" w:rsidRDefault="00C3220A" w:rsidP="00637D85">
      <w:pPr>
        <w:pStyle w:val="Betarp"/>
        <w:numPr>
          <w:ilvl w:val="0"/>
          <w:numId w:val="3"/>
        </w:numPr>
        <w:tabs>
          <w:tab w:val="left" w:pos="993"/>
          <w:tab w:val="left" w:pos="1276"/>
        </w:tabs>
        <w:spacing w:line="276" w:lineRule="auto"/>
        <w:ind w:left="14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7D85">
        <w:rPr>
          <w:rFonts w:ascii="Times New Roman" w:eastAsiaTheme="minorHAnsi" w:hAnsi="Times New Roman"/>
          <w:sz w:val="24"/>
          <w:szCs w:val="24"/>
        </w:rPr>
        <w:t>Atliepiant vaikų poreikius</w:t>
      </w:r>
      <w:r w:rsidR="00951005">
        <w:rPr>
          <w:rFonts w:ascii="Times New Roman" w:eastAsiaTheme="minorHAnsi" w:hAnsi="Times New Roman"/>
          <w:sz w:val="24"/>
          <w:szCs w:val="24"/>
        </w:rPr>
        <w:t>,</w:t>
      </w:r>
      <w:r w:rsidRPr="00637D85">
        <w:rPr>
          <w:rFonts w:ascii="Times New Roman" w:eastAsiaTheme="minorHAnsi" w:hAnsi="Times New Roman"/>
          <w:sz w:val="24"/>
          <w:szCs w:val="24"/>
        </w:rPr>
        <w:t xml:space="preserve"> peržiūrėti grupės erdves ir pertvarkyti kūrybiškiau, įdomiau ir patraukliau (galbūt laikinai atsisakant kai kurių priemonių, daiktų, kitoje vietoje patalpinant priemones</w:t>
      </w:r>
      <w:r w:rsidR="00E022ED" w:rsidRPr="00637D85">
        <w:rPr>
          <w:rFonts w:ascii="Times New Roman" w:eastAsiaTheme="minorHAnsi" w:hAnsi="Times New Roman"/>
          <w:sz w:val="24"/>
          <w:szCs w:val="24"/>
        </w:rPr>
        <w:t>, papildant netikėtais sprendimais</w:t>
      </w:r>
      <w:r w:rsidRPr="00637D85">
        <w:rPr>
          <w:rFonts w:ascii="Times New Roman" w:eastAsiaTheme="minorHAnsi" w:hAnsi="Times New Roman"/>
          <w:sz w:val="24"/>
          <w:szCs w:val="24"/>
        </w:rPr>
        <w:t xml:space="preserve"> ir pan.)</w:t>
      </w:r>
      <w:r w:rsidR="00A04834" w:rsidRPr="00637D85">
        <w:rPr>
          <w:rFonts w:ascii="Times New Roman" w:eastAsiaTheme="minorHAnsi" w:hAnsi="Times New Roman"/>
          <w:sz w:val="24"/>
          <w:szCs w:val="24"/>
        </w:rPr>
        <w:t>.</w:t>
      </w:r>
    </w:p>
    <w:p w:rsidR="00A04834" w:rsidRPr="00637D85" w:rsidRDefault="008F06BF" w:rsidP="00637D85">
      <w:pPr>
        <w:pStyle w:val="Betarp"/>
        <w:numPr>
          <w:ilvl w:val="0"/>
          <w:numId w:val="3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7D85">
        <w:rPr>
          <w:rFonts w:ascii="Times New Roman" w:eastAsiaTheme="minorHAnsi" w:hAnsi="Times New Roman"/>
          <w:sz w:val="24"/>
          <w:szCs w:val="24"/>
        </w:rPr>
        <w:t>Ugdytojams tobulinti socialinę emocinę kompetencij</w:t>
      </w:r>
      <w:r w:rsidR="00951005">
        <w:rPr>
          <w:rFonts w:ascii="Times New Roman" w:eastAsiaTheme="minorHAnsi" w:hAnsi="Times New Roman"/>
          <w:sz w:val="24"/>
          <w:szCs w:val="24"/>
        </w:rPr>
        <w:t>as</w:t>
      </w:r>
      <w:r w:rsidRPr="00637D85">
        <w:rPr>
          <w:rFonts w:ascii="Times New Roman" w:eastAsiaTheme="minorHAnsi" w:hAnsi="Times New Roman"/>
          <w:sz w:val="24"/>
          <w:szCs w:val="24"/>
        </w:rPr>
        <w:t>, taikyti patrauklius metodus ir būdus ugdymo procese.</w:t>
      </w:r>
    </w:p>
    <w:p w:rsidR="00C3220A" w:rsidRPr="00637D85" w:rsidRDefault="0086200F" w:rsidP="00637D85">
      <w:pPr>
        <w:pStyle w:val="Betarp"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37D85">
        <w:rPr>
          <w:rFonts w:ascii="Times New Roman" w:eastAsiaTheme="minorHAnsi" w:hAnsi="Times New Roman"/>
          <w:sz w:val="24"/>
          <w:szCs w:val="24"/>
        </w:rPr>
        <w:t>Perspektyvoj</w:t>
      </w:r>
      <w:r w:rsidR="00D53707" w:rsidRPr="00637D85">
        <w:rPr>
          <w:rFonts w:ascii="Times New Roman" w:eastAsiaTheme="minorHAnsi" w:hAnsi="Times New Roman"/>
          <w:sz w:val="24"/>
          <w:szCs w:val="24"/>
        </w:rPr>
        <w:t>e įsirengti tyrinėjimų-pojūčių kambarėlį</w:t>
      </w:r>
      <w:r w:rsidRPr="00637D85">
        <w:rPr>
          <w:rFonts w:ascii="Times New Roman" w:eastAsiaTheme="minorHAnsi" w:hAnsi="Times New Roman"/>
          <w:sz w:val="24"/>
          <w:szCs w:val="24"/>
        </w:rPr>
        <w:t>,</w:t>
      </w:r>
      <w:r w:rsidR="00D53707" w:rsidRPr="00637D85">
        <w:rPr>
          <w:rFonts w:ascii="Times New Roman" w:eastAsiaTheme="minorHAnsi" w:hAnsi="Times New Roman"/>
          <w:sz w:val="24"/>
          <w:szCs w:val="24"/>
        </w:rPr>
        <w:t xml:space="preserve"> kuriame būtų</w:t>
      </w:r>
      <w:r w:rsidRPr="00637D85">
        <w:rPr>
          <w:rFonts w:ascii="Times New Roman" w:eastAsiaTheme="minorHAnsi" w:hAnsi="Times New Roman"/>
          <w:sz w:val="24"/>
          <w:szCs w:val="24"/>
        </w:rPr>
        <w:t xml:space="preserve"> priemonių tyrinėjimams</w:t>
      </w:r>
      <w:r w:rsidR="00F334AD" w:rsidRPr="00637D85">
        <w:rPr>
          <w:rFonts w:ascii="Times New Roman" w:eastAsiaTheme="minorHAnsi" w:hAnsi="Times New Roman"/>
          <w:sz w:val="24"/>
          <w:szCs w:val="24"/>
        </w:rPr>
        <w:t>, eksperimentams</w:t>
      </w:r>
      <w:r w:rsidR="0095100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637D85">
        <w:rPr>
          <w:rFonts w:ascii="Times New Roman" w:eastAsiaTheme="minorHAnsi" w:hAnsi="Times New Roman"/>
          <w:sz w:val="24"/>
          <w:szCs w:val="24"/>
        </w:rPr>
        <w:t>pažintinei veiklai</w:t>
      </w:r>
      <w:r w:rsidR="00951005">
        <w:rPr>
          <w:rFonts w:ascii="Times New Roman" w:eastAsiaTheme="minorHAnsi" w:hAnsi="Times New Roman"/>
          <w:sz w:val="24"/>
          <w:szCs w:val="24"/>
        </w:rPr>
        <w:t xml:space="preserve"> bei </w:t>
      </w:r>
      <w:r w:rsidRPr="00637D85">
        <w:rPr>
          <w:rFonts w:ascii="Times New Roman" w:eastAsiaTheme="minorHAnsi" w:hAnsi="Times New Roman"/>
          <w:sz w:val="24"/>
          <w:szCs w:val="24"/>
        </w:rPr>
        <w:t>interaktyvi</w:t>
      </w:r>
      <w:r w:rsidR="00D53707" w:rsidRPr="00637D85">
        <w:rPr>
          <w:rFonts w:ascii="Times New Roman" w:eastAsiaTheme="minorHAnsi" w:hAnsi="Times New Roman"/>
          <w:sz w:val="24"/>
          <w:szCs w:val="24"/>
        </w:rPr>
        <w:t>ų priemonių</w:t>
      </w:r>
      <w:r w:rsidRPr="00637D85">
        <w:rPr>
          <w:rFonts w:ascii="Times New Roman" w:eastAsiaTheme="minorHAnsi" w:hAnsi="Times New Roman"/>
          <w:sz w:val="24"/>
          <w:szCs w:val="24"/>
        </w:rPr>
        <w:t>.</w:t>
      </w:r>
      <w:r w:rsidR="00C3220A" w:rsidRPr="00637D8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53707" w:rsidRPr="00637D85" w:rsidRDefault="0086200F" w:rsidP="00637D85">
      <w:pPr>
        <w:pStyle w:val="Betarp"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37D85">
        <w:rPr>
          <w:rFonts w:ascii="Times New Roman" w:eastAsiaTheme="minorHAnsi" w:hAnsi="Times New Roman"/>
          <w:sz w:val="24"/>
          <w:szCs w:val="24"/>
        </w:rPr>
        <w:t xml:space="preserve">Planuoti galimybę </w:t>
      </w:r>
      <w:r w:rsidR="006272EA" w:rsidRPr="00637D85">
        <w:rPr>
          <w:rFonts w:ascii="Times New Roman" w:eastAsiaTheme="minorHAnsi" w:hAnsi="Times New Roman"/>
          <w:sz w:val="24"/>
          <w:szCs w:val="24"/>
        </w:rPr>
        <w:t>įkurti mokytojų kambarį</w:t>
      </w:r>
      <w:r w:rsidR="00D53707" w:rsidRPr="00637D85">
        <w:rPr>
          <w:rFonts w:ascii="Times New Roman" w:eastAsiaTheme="minorHAnsi" w:hAnsi="Times New Roman"/>
          <w:sz w:val="24"/>
          <w:szCs w:val="24"/>
        </w:rPr>
        <w:t>.</w:t>
      </w:r>
      <w:r w:rsidR="006272EA" w:rsidRPr="00637D8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70E22" w:rsidRPr="00637D85" w:rsidRDefault="0086200F" w:rsidP="00637D85">
      <w:pPr>
        <w:pStyle w:val="Betarp"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37D85">
        <w:rPr>
          <w:rFonts w:ascii="Times New Roman" w:eastAsiaTheme="minorHAnsi" w:hAnsi="Times New Roman"/>
          <w:sz w:val="24"/>
          <w:szCs w:val="24"/>
        </w:rPr>
        <w:t>Būti atsakingiems ir budrie</w:t>
      </w:r>
      <w:r w:rsidR="00BE7569" w:rsidRPr="00637D85">
        <w:rPr>
          <w:rFonts w:ascii="Times New Roman" w:eastAsiaTheme="minorHAnsi" w:hAnsi="Times New Roman"/>
          <w:sz w:val="24"/>
          <w:szCs w:val="24"/>
        </w:rPr>
        <w:t>ms dėl  įstaigos aplinkos</w:t>
      </w:r>
      <w:r w:rsidR="008F06BF" w:rsidRPr="00637D85">
        <w:rPr>
          <w:rFonts w:ascii="Times New Roman" w:eastAsiaTheme="minorHAnsi" w:hAnsi="Times New Roman"/>
          <w:sz w:val="24"/>
          <w:szCs w:val="24"/>
        </w:rPr>
        <w:t xml:space="preserve"> būklės</w:t>
      </w:r>
      <w:r w:rsidRPr="00637D85">
        <w:rPr>
          <w:rFonts w:ascii="Times New Roman" w:eastAsiaTheme="minorHAnsi" w:hAnsi="Times New Roman"/>
          <w:sz w:val="24"/>
          <w:szCs w:val="24"/>
        </w:rPr>
        <w:t xml:space="preserve">. Laiku </w:t>
      </w:r>
      <w:r w:rsidR="006272EA" w:rsidRPr="00637D85">
        <w:rPr>
          <w:rFonts w:ascii="Times New Roman" w:eastAsiaTheme="minorHAnsi" w:hAnsi="Times New Roman"/>
          <w:sz w:val="24"/>
          <w:szCs w:val="24"/>
        </w:rPr>
        <w:t xml:space="preserve">pranešti apie galimus </w:t>
      </w:r>
      <w:r w:rsidRPr="00637D85">
        <w:rPr>
          <w:rFonts w:ascii="Times New Roman" w:eastAsiaTheme="minorHAnsi" w:hAnsi="Times New Roman"/>
          <w:sz w:val="24"/>
          <w:szCs w:val="24"/>
        </w:rPr>
        <w:t>pavojus vaiko, darbuotojų ir kitų aplinkinių sveikatai.</w:t>
      </w:r>
    </w:p>
    <w:p w:rsidR="00070E22" w:rsidRPr="00637D85" w:rsidRDefault="00070E22" w:rsidP="00637D85">
      <w:pPr>
        <w:pStyle w:val="Betarp"/>
        <w:numPr>
          <w:ilvl w:val="0"/>
          <w:numId w:val="3"/>
        </w:numPr>
        <w:tabs>
          <w:tab w:val="left" w:pos="1134"/>
        </w:tabs>
        <w:spacing w:line="276" w:lineRule="auto"/>
        <w:ind w:firstLine="65"/>
        <w:jc w:val="both"/>
        <w:rPr>
          <w:rFonts w:ascii="Times New Roman" w:eastAsiaTheme="minorHAnsi" w:hAnsi="Times New Roman"/>
          <w:sz w:val="24"/>
          <w:szCs w:val="24"/>
        </w:rPr>
      </w:pPr>
      <w:r w:rsidRPr="00637D85">
        <w:rPr>
          <w:rFonts w:ascii="Times New Roman" w:eastAsiaTheme="minorHAnsi" w:hAnsi="Times New Roman"/>
          <w:sz w:val="24"/>
          <w:szCs w:val="24"/>
        </w:rPr>
        <w:t>Atnaujinti sporto salę, meno kambarėlį, kiemo aplinką.</w:t>
      </w:r>
    </w:p>
    <w:p w:rsidR="000C12FC" w:rsidRDefault="006272EA" w:rsidP="00637D85">
      <w:pPr>
        <w:pStyle w:val="Betarp"/>
        <w:numPr>
          <w:ilvl w:val="0"/>
          <w:numId w:val="3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37D85">
        <w:rPr>
          <w:rFonts w:ascii="Times New Roman" w:eastAsiaTheme="minorHAnsi" w:hAnsi="Times New Roman"/>
          <w:sz w:val="24"/>
          <w:szCs w:val="24"/>
        </w:rPr>
        <w:t xml:space="preserve">Įgyvendinat numatytus tobulinimosi žingsnius siūloma glaudžiai bendradarbiauti  su įstaigos ugdytinių tėveliais, Įstaigos taryba, </w:t>
      </w:r>
      <w:r w:rsidR="00D53707" w:rsidRPr="00637D85">
        <w:rPr>
          <w:rFonts w:ascii="Times New Roman" w:eastAsiaTheme="minorHAnsi" w:hAnsi="Times New Roman"/>
          <w:sz w:val="24"/>
          <w:szCs w:val="24"/>
        </w:rPr>
        <w:t>T</w:t>
      </w:r>
      <w:r w:rsidRPr="00637D85">
        <w:rPr>
          <w:rFonts w:ascii="Times New Roman" w:eastAsiaTheme="minorHAnsi" w:hAnsi="Times New Roman"/>
          <w:sz w:val="24"/>
          <w:szCs w:val="24"/>
        </w:rPr>
        <w:t xml:space="preserve">ėvų taryba ir </w:t>
      </w:r>
      <w:r w:rsidR="00D53707" w:rsidRPr="00637D85">
        <w:rPr>
          <w:rFonts w:ascii="Times New Roman" w:eastAsiaTheme="minorHAnsi" w:hAnsi="Times New Roman"/>
          <w:sz w:val="24"/>
          <w:szCs w:val="24"/>
        </w:rPr>
        <w:t xml:space="preserve">Klaipėdos </w:t>
      </w:r>
      <w:r w:rsidRPr="00637D85">
        <w:rPr>
          <w:rFonts w:ascii="Times New Roman" w:eastAsiaTheme="minorHAnsi" w:hAnsi="Times New Roman"/>
          <w:sz w:val="24"/>
          <w:szCs w:val="24"/>
        </w:rPr>
        <w:t>miesto savivaldybe.</w:t>
      </w:r>
    </w:p>
    <w:p w:rsidR="009F75BB" w:rsidRPr="00637D85" w:rsidRDefault="009F75BB" w:rsidP="009F75BB">
      <w:pPr>
        <w:pStyle w:val="Betarp"/>
        <w:tabs>
          <w:tab w:val="left" w:pos="1276"/>
        </w:tabs>
        <w:spacing w:line="276" w:lineRule="auto"/>
        <w:ind w:left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0C12FC" w:rsidRPr="00637D85" w:rsidRDefault="000C12FC" w:rsidP="009F75BB">
      <w:pPr>
        <w:pStyle w:val="Betarp"/>
        <w:tabs>
          <w:tab w:val="left" w:pos="1276"/>
        </w:tabs>
        <w:spacing w:line="276" w:lineRule="auto"/>
        <w:ind w:left="-142" w:firstLine="993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37D85">
        <w:rPr>
          <w:rFonts w:ascii="Times New Roman" w:eastAsiaTheme="minorHAnsi" w:hAnsi="Times New Roman"/>
          <w:b/>
          <w:bCs/>
          <w:sz w:val="24"/>
          <w:szCs w:val="24"/>
        </w:rPr>
        <w:t xml:space="preserve">Galutinė išvada: </w:t>
      </w:r>
      <w:r w:rsidRPr="00637D85">
        <w:rPr>
          <w:rFonts w:ascii="Times New Roman" w:eastAsiaTheme="minorHAnsi" w:hAnsi="Times New Roman"/>
          <w:b/>
          <w:bCs/>
          <w:sz w:val="24"/>
          <w:szCs w:val="24"/>
        </w:rPr>
        <w:t>rodikli</w:t>
      </w:r>
      <w:r w:rsidRPr="00637D85">
        <w:rPr>
          <w:rFonts w:ascii="Times New Roman" w:eastAsiaTheme="minorHAnsi" w:hAnsi="Times New Roman"/>
          <w:b/>
          <w:bCs/>
          <w:sz w:val="24"/>
          <w:szCs w:val="24"/>
        </w:rPr>
        <w:t>ai</w:t>
      </w:r>
      <w:r w:rsidRPr="00637D85">
        <w:rPr>
          <w:rFonts w:ascii="Times New Roman" w:eastAsiaTheme="minorHAnsi" w:hAnsi="Times New Roman"/>
          <w:b/>
          <w:bCs/>
          <w:sz w:val="24"/>
          <w:szCs w:val="24"/>
        </w:rPr>
        <w:t xml:space="preserve"> 5.2.1. „Veiklos erdvė ir jos būklė mokykloje“</w:t>
      </w:r>
      <w:r w:rsidRPr="00637D85">
        <w:rPr>
          <w:rFonts w:ascii="Times New Roman" w:eastAsiaTheme="minorHAnsi" w:hAnsi="Times New Roman"/>
          <w:b/>
          <w:bCs/>
          <w:sz w:val="24"/>
          <w:szCs w:val="24"/>
        </w:rPr>
        <w:t xml:space="preserve"> ir </w:t>
      </w:r>
      <w:r w:rsidRPr="00637D85">
        <w:rPr>
          <w:rFonts w:ascii="Times New Roman" w:eastAsiaTheme="minorHAnsi" w:hAnsi="Times New Roman"/>
          <w:b/>
          <w:bCs/>
          <w:sz w:val="24"/>
          <w:szCs w:val="24"/>
        </w:rPr>
        <w:t>5.2.2. „Ugdymą (</w:t>
      </w:r>
      <w:proofErr w:type="spellStart"/>
      <w:r w:rsidRPr="00637D85">
        <w:rPr>
          <w:rFonts w:ascii="Times New Roman" w:eastAsiaTheme="minorHAnsi" w:hAnsi="Times New Roman"/>
          <w:b/>
          <w:bCs/>
          <w:sz w:val="24"/>
          <w:szCs w:val="24"/>
        </w:rPr>
        <w:t>si</w:t>
      </w:r>
      <w:proofErr w:type="spellEnd"/>
      <w:r w:rsidRPr="00637D85">
        <w:rPr>
          <w:rFonts w:ascii="Times New Roman" w:eastAsiaTheme="minorHAnsi" w:hAnsi="Times New Roman"/>
          <w:b/>
          <w:bCs/>
          <w:sz w:val="24"/>
          <w:szCs w:val="24"/>
        </w:rPr>
        <w:t>) skatinanti aplinka“</w:t>
      </w:r>
      <w:r w:rsidRPr="00637D85">
        <w:rPr>
          <w:rFonts w:ascii="Times New Roman" w:eastAsiaTheme="minorHAnsi" w:hAnsi="Times New Roman"/>
          <w:b/>
          <w:bCs/>
          <w:sz w:val="24"/>
          <w:szCs w:val="24"/>
        </w:rPr>
        <w:t xml:space="preserve"> įvertintos</w:t>
      </w:r>
      <w:r w:rsidRPr="00637D85">
        <w:rPr>
          <w:rFonts w:ascii="Times New Roman" w:eastAsiaTheme="minorHAnsi" w:hAnsi="Times New Roman"/>
          <w:b/>
          <w:bCs/>
          <w:sz w:val="24"/>
          <w:szCs w:val="24"/>
        </w:rPr>
        <w:t xml:space="preserve"> 3-iame lygyje</w:t>
      </w:r>
      <w:r w:rsidR="00637D85" w:rsidRPr="00637D85">
        <w:rPr>
          <w:rFonts w:ascii="Times New Roman" w:eastAsiaTheme="minorHAnsi" w:hAnsi="Times New Roman"/>
          <w:b/>
          <w:bCs/>
          <w:sz w:val="24"/>
          <w:szCs w:val="24"/>
        </w:rPr>
        <w:t xml:space="preserve">, t. y. </w:t>
      </w:r>
      <w:r w:rsidR="00637D85" w:rsidRPr="00637D85">
        <w:rPr>
          <w:rFonts w:ascii="Times New Roman" w:hAnsi="Times New Roman"/>
          <w:b/>
          <w:bCs/>
          <w:sz w:val="24"/>
          <w:szCs w:val="24"/>
        </w:rPr>
        <w:t>gerai – pasiekim</w:t>
      </w:r>
      <w:r w:rsidR="00637D85" w:rsidRPr="00637D85">
        <w:rPr>
          <w:rFonts w:ascii="Times New Roman" w:hAnsi="Times New Roman"/>
          <w:b/>
          <w:bCs/>
          <w:sz w:val="24"/>
          <w:szCs w:val="24"/>
        </w:rPr>
        <w:t>ų</w:t>
      </w:r>
      <w:r w:rsidR="00637D85" w:rsidRPr="00637D85">
        <w:rPr>
          <w:rFonts w:ascii="Times New Roman" w:hAnsi="Times New Roman"/>
          <w:b/>
          <w:bCs/>
          <w:sz w:val="24"/>
          <w:szCs w:val="24"/>
        </w:rPr>
        <w:t xml:space="preserve"> daugiau negu tr</w:t>
      </w:r>
      <w:r w:rsidR="00637D85" w:rsidRPr="00637D85">
        <w:rPr>
          <w:rFonts w:ascii="Times New Roman" w:hAnsi="Times New Roman"/>
          <w:b/>
          <w:bCs/>
          <w:sz w:val="24"/>
          <w:szCs w:val="24"/>
        </w:rPr>
        <w:t>ū</w:t>
      </w:r>
      <w:r w:rsidR="00637D85" w:rsidRPr="00637D85">
        <w:rPr>
          <w:rFonts w:ascii="Times New Roman" w:hAnsi="Times New Roman"/>
          <w:b/>
          <w:bCs/>
          <w:sz w:val="24"/>
          <w:szCs w:val="24"/>
        </w:rPr>
        <w:t>kum</w:t>
      </w:r>
      <w:r w:rsidR="00637D85" w:rsidRPr="00637D85">
        <w:rPr>
          <w:rFonts w:ascii="Times New Roman" w:hAnsi="Times New Roman"/>
          <w:b/>
          <w:bCs/>
          <w:sz w:val="24"/>
          <w:szCs w:val="24"/>
        </w:rPr>
        <w:t>ų.</w:t>
      </w:r>
    </w:p>
    <w:p w:rsidR="006660B7" w:rsidRPr="00637D85" w:rsidRDefault="006660B7" w:rsidP="009F75BB">
      <w:pPr>
        <w:jc w:val="center"/>
        <w:rPr>
          <w:b/>
          <w:bCs/>
          <w:lang w:val="lt-LT"/>
        </w:rPr>
      </w:pPr>
    </w:p>
    <w:p w:rsidR="000C12FC" w:rsidRDefault="000C12FC" w:rsidP="009F75BB">
      <w:pPr>
        <w:tabs>
          <w:tab w:val="left" w:pos="709"/>
        </w:tabs>
        <w:jc w:val="right"/>
        <w:rPr>
          <w:lang w:val="lt-LT"/>
        </w:rPr>
      </w:pPr>
    </w:p>
    <w:p w:rsidR="00B43EAB" w:rsidRPr="006D3C07" w:rsidRDefault="00B43EAB" w:rsidP="009F75BB">
      <w:pPr>
        <w:tabs>
          <w:tab w:val="left" w:pos="709"/>
        </w:tabs>
        <w:jc w:val="right"/>
        <w:rPr>
          <w:lang w:val="lt-LT"/>
        </w:rPr>
      </w:pPr>
      <w:bookmarkStart w:id="1" w:name="_GoBack"/>
      <w:bookmarkEnd w:id="1"/>
      <w:r>
        <w:rPr>
          <w:lang w:val="lt-LT"/>
        </w:rPr>
        <w:t>Ataskaitą  parengė VAK grupė</w:t>
      </w:r>
    </w:p>
    <w:sectPr w:rsidR="00B43EAB" w:rsidRPr="006D3C07" w:rsidSect="00637D85">
      <w:pgSz w:w="11906" w:h="16838"/>
      <w:pgMar w:top="284" w:right="680" w:bottom="22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5727"/>
    <w:multiLevelType w:val="hybridMultilevel"/>
    <w:tmpl w:val="190E9304"/>
    <w:lvl w:ilvl="0" w:tplc="0EBC9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9341C"/>
    <w:multiLevelType w:val="hybridMultilevel"/>
    <w:tmpl w:val="130A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011C"/>
    <w:multiLevelType w:val="hybridMultilevel"/>
    <w:tmpl w:val="8032A166"/>
    <w:lvl w:ilvl="0" w:tplc="AB9061FC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CF6264"/>
    <w:multiLevelType w:val="hybridMultilevel"/>
    <w:tmpl w:val="204E9F92"/>
    <w:lvl w:ilvl="0" w:tplc="14322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D22E7"/>
    <w:multiLevelType w:val="hybridMultilevel"/>
    <w:tmpl w:val="51D84E7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230A3A"/>
    <w:multiLevelType w:val="hybridMultilevel"/>
    <w:tmpl w:val="84A4FE02"/>
    <w:lvl w:ilvl="0" w:tplc="F93030E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27503"/>
    <w:multiLevelType w:val="hybridMultilevel"/>
    <w:tmpl w:val="93F46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34205"/>
    <w:multiLevelType w:val="hybridMultilevel"/>
    <w:tmpl w:val="B796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C07"/>
    <w:rsid w:val="0001222C"/>
    <w:rsid w:val="00043B6D"/>
    <w:rsid w:val="00070E22"/>
    <w:rsid w:val="000C12FC"/>
    <w:rsid w:val="001641E9"/>
    <w:rsid w:val="001F5D09"/>
    <w:rsid w:val="0027384C"/>
    <w:rsid w:val="002F38F1"/>
    <w:rsid w:val="00336150"/>
    <w:rsid w:val="003E0951"/>
    <w:rsid w:val="00420621"/>
    <w:rsid w:val="00431FAD"/>
    <w:rsid w:val="00534F17"/>
    <w:rsid w:val="00535A45"/>
    <w:rsid w:val="005912CC"/>
    <w:rsid w:val="006272EA"/>
    <w:rsid w:val="00637D85"/>
    <w:rsid w:val="006660B7"/>
    <w:rsid w:val="006B49FF"/>
    <w:rsid w:val="006D3C07"/>
    <w:rsid w:val="007212D9"/>
    <w:rsid w:val="007551D2"/>
    <w:rsid w:val="00803306"/>
    <w:rsid w:val="00832B0A"/>
    <w:rsid w:val="00832C25"/>
    <w:rsid w:val="0086200F"/>
    <w:rsid w:val="00880A27"/>
    <w:rsid w:val="008E512B"/>
    <w:rsid w:val="008F06BF"/>
    <w:rsid w:val="008F09F1"/>
    <w:rsid w:val="00951005"/>
    <w:rsid w:val="009625EA"/>
    <w:rsid w:val="009C7CA3"/>
    <w:rsid w:val="009E20AF"/>
    <w:rsid w:val="009F75BB"/>
    <w:rsid w:val="00A04834"/>
    <w:rsid w:val="00B15251"/>
    <w:rsid w:val="00B43EAB"/>
    <w:rsid w:val="00B4404E"/>
    <w:rsid w:val="00BE2977"/>
    <w:rsid w:val="00BE7569"/>
    <w:rsid w:val="00C201C9"/>
    <w:rsid w:val="00C3220A"/>
    <w:rsid w:val="00C40C0B"/>
    <w:rsid w:val="00C87596"/>
    <w:rsid w:val="00D53707"/>
    <w:rsid w:val="00D64A25"/>
    <w:rsid w:val="00E0054B"/>
    <w:rsid w:val="00E022ED"/>
    <w:rsid w:val="00EC0D0C"/>
    <w:rsid w:val="00EC1D5C"/>
    <w:rsid w:val="00EE155A"/>
    <w:rsid w:val="00F21623"/>
    <w:rsid w:val="00F22D28"/>
    <w:rsid w:val="00F334AD"/>
    <w:rsid w:val="00F5022D"/>
    <w:rsid w:val="00F53C7D"/>
    <w:rsid w:val="00FC3814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5A37"/>
  <w15:docId w15:val="{626E223A-7CEC-4755-A604-6EF044C0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3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43B6D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customStyle="1" w:styleId="Default">
    <w:name w:val="Default"/>
    <w:rsid w:val="002F3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F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4528</Words>
  <Characters>2581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Rasa</cp:lastModifiedBy>
  <cp:revision>28</cp:revision>
  <cp:lastPrinted>2019-11-06T09:58:00Z</cp:lastPrinted>
  <dcterms:created xsi:type="dcterms:W3CDTF">2019-11-03T13:11:00Z</dcterms:created>
  <dcterms:modified xsi:type="dcterms:W3CDTF">2019-11-06T10:20:00Z</dcterms:modified>
</cp:coreProperties>
</file>